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FB6E5" w14:textId="77777777" w:rsidR="00432193" w:rsidRPr="00384F5D" w:rsidRDefault="00432193" w:rsidP="00432193">
      <w:pPr>
        <w:pStyle w:val="Heading1"/>
        <w:numPr>
          <w:ilvl w:val="0"/>
          <w:numId w:val="1"/>
        </w:numPr>
        <w:jc w:val="center"/>
        <w:rPr>
          <w:color w:val="auto"/>
          <w:szCs w:val="24"/>
        </w:rPr>
      </w:pPr>
      <w:bookmarkStart w:id="0" w:name="_Hlk162004139"/>
      <w:r w:rsidRPr="00384F5D">
        <w:rPr>
          <w:color w:val="auto"/>
          <w:szCs w:val="24"/>
        </w:rPr>
        <w:t>LÄHTESEISUKOHAD</w:t>
      </w:r>
    </w:p>
    <w:p w14:paraId="06383913" w14:textId="77777777" w:rsidR="00432193" w:rsidRPr="00384F5D" w:rsidRDefault="00432193" w:rsidP="00432193">
      <w:pPr>
        <w:jc w:val="center"/>
        <w:rPr>
          <w:color w:val="auto"/>
          <w:sz w:val="24"/>
          <w:szCs w:val="24"/>
        </w:rPr>
      </w:pPr>
      <w:r w:rsidRPr="00384F5D">
        <w:rPr>
          <w:color w:val="auto"/>
          <w:sz w:val="24"/>
          <w:szCs w:val="24"/>
        </w:rPr>
        <w:t>DETAILPLANEERINGU KOOSTAMISEKS</w:t>
      </w:r>
    </w:p>
    <w:p w14:paraId="35F24520" w14:textId="30BA48DD" w:rsidR="00432193" w:rsidRPr="00384F5D" w:rsidRDefault="00432193" w:rsidP="00132814">
      <w:pPr>
        <w:jc w:val="center"/>
        <w:rPr>
          <w:color w:val="auto"/>
          <w:sz w:val="24"/>
          <w:szCs w:val="24"/>
        </w:rPr>
      </w:pPr>
      <w:r w:rsidRPr="00384F5D">
        <w:rPr>
          <w:color w:val="auto"/>
          <w:sz w:val="24"/>
          <w:szCs w:val="24"/>
        </w:rPr>
        <w:t>Harju maakonna Saku valla</w:t>
      </w:r>
      <w:r w:rsidR="00384F5D" w:rsidRPr="00384F5D">
        <w:rPr>
          <w:color w:val="auto"/>
          <w:sz w:val="24"/>
          <w:szCs w:val="24"/>
        </w:rPr>
        <w:t xml:space="preserve"> </w:t>
      </w:r>
      <w:r w:rsidR="00D53EEA">
        <w:rPr>
          <w:color w:val="auto"/>
          <w:sz w:val="24"/>
          <w:szCs w:val="24"/>
        </w:rPr>
        <w:t>Roobuka</w:t>
      </w:r>
      <w:r w:rsidR="00384F5D" w:rsidRPr="00384F5D">
        <w:rPr>
          <w:color w:val="auto"/>
          <w:sz w:val="24"/>
          <w:szCs w:val="24"/>
        </w:rPr>
        <w:t xml:space="preserve"> küla </w:t>
      </w:r>
      <w:r w:rsidR="00C20042">
        <w:rPr>
          <w:color w:val="auto"/>
          <w:sz w:val="24"/>
          <w:szCs w:val="24"/>
        </w:rPr>
        <w:t>Metsatuka</w:t>
      </w:r>
      <w:r w:rsidR="00132814">
        <w:rPr>
          <w:color w:val="auto"/>
          <w:sz w:val="24"/>
          <w:szCs w:val="24"/>
        </w:rPr>
        <w:t xml:space="preserve"> maaüksuse</w:t>
      </w:r>
      <w:r w:rsidR="00D53EEA">
        <w:rPr>
          <w:color w:val="auto"/>
          <w:sz w:val="24"/>
          <w:szCs w:val="24"/>
        </w:rPr>
        <w:t xml:space="preserve"> osal</w:t>
      </w:r>
      <w:r w:rsidR="00A03D5C">
        <w:rPr>
          <w:color w:val="auto"/>
          <w:sz w:val="24"/>
          <w:szCs w:val="24"/>
        </w:rPr>
        <w:t xml:space="preserve"> ja lähialal</w:t>
      </w:r>
    </w:p>
    <w:p w14:paraId="2A52B172" w14:textId="77777777" w:rsidR="00432193" w:rsidRPr="00384F5D" w:rsidRDefault="00432193" w:rsidP="00432193">
      <w:pPr>
        <w:tabs>
          <w:tab w:val="left" w:pos="5408"/>
        </w:tabs>
        <w:rPr>
          <w:color w:val="auto"/>
          <w:sz w:val="24"/>
          <w:szCs w:val="24"/>
        </w:rPr>
      </w:pPr>
      <w:r w:rsidRPr="00384F5D">
        <w:rPr>
          <w:color w:val="auto"/>
          <w:sz w:val="24"/>
          <w:szCs w:val="24"/>
        </w:rPr>
        <w:tab/>
      </w:r>
    </w:p>
    <w:p w14:paraId="416E2D91" w14:textId="77777777" w:rsidR="00432193" w:rsidRPr="00384F5D" w:rsidRDefault="00432193" w:rsidP="00432193">
      <w:pPr>
        <w:pStyle w:val="Heading2"/>
        <w:numPr>
          <w:ilvl w:val="1"/>
          <w:numId w:val="1"/>
        </w:numPr>
        <w:rPr>
          <w:color w:val="auto"/>
          <w:szCs w:val="24"/>
        </w:rPr>
      </w:pPr>
      <w:r w:rsidRPr="00384F5D">
        <w:rPr>
          <w:color w:val="auto"/>
          <w:szCs w:val="24"/>
        </w:rPr>
        <w:t>I</w:t>
      </w:r>
      <w:r w:rsidRPr="00384F5D">
        <w:rPr>
          <w:color w:val="auto"/>
          <w:szCs w:val="24"/>
        </w:rPr>
        <w:tab/>
        <w:t>LÄHTEANDMED</w:t>
      </w:r>
    </w:p>
    <w:p w14:paraId="3AD6F4A2" w14:textId="77777777" w:rsidR="00432193" w:rsidRPr="00384F5D" w:rsidRDefault="00432193" w:rsidP="00432193">
      <w:pPr>
        <w:rPr>
          <w:color w:val="auto"/>
          <w:sz w:val="24"/>
          <w:szCs w:val="24"/>
        </w:rPr>
      </w:pPr>
    </w:p>
    <w:p w14:paraId="6373C656" w14:textId="5A5BD82E" w:rsidR="00432193" w:rsidRPr="00384F5D" w:rsidRDefault="00432193" w:rsidP="006F5128">
      <w:pPr>
        <w:pStyle w:val="ListParagraph"/>
        <w:numPr>
          <w:ilvl w:val="1"/>
          <w:numId w:val="2"/>
        </w:numPr>
        <w:ind w:left="703" w:hanging="703"/>
        <w:jc w:val="both"/>
        <w:rPr>
          <w:color w:val="auto"/>
          <w:sz w:val="24"/>
          <w:szCs w:val="24"/>
        </w:rPr>
      </w:pPr>
      <w:r w:rsidRPr="00384F5D">
        <w:rPr>
          <w:color w:val="auto"/>
          <w:sz w:val="24"/>
          <w:szCs w:val="24"/>
        </w:rPr>
        <w:t>Huvitatud isiku ning Saku valla vahel on sõlmitud haldusleping detailplaneeringu koostamise tellimiseks ja detailplaneeringu koostamise rahastamiseks</w:t>
      </w:r>
      <w:r w:rsidR="007C59FE">
        <w:rPr>
          <w:color w:val="auto"/>
          <w:sz w:val="24"/>
          <w:szCs w:val="24"/>
        </w:rPr>
        <w:t>;</w:t>
      </w:r>
    </w:p>
    <w:p w14:paraId="6B8CC920" w14:textId="0FDFE516" w:rsidR="00432193" w:rsidRPr="002C5738" w:rsidRDefault="00432193" w:rsidP="006F5128">
      <w:pPr>
        <w:pStyle w:val="ListParagraph"/>
        <w:widowControl w:val="0"/>
        <w:numPr>
          <w:ilvl w:val="1"/>
          <w:numId w:val="2"/>
        </w:numPr>
        <w:tabs>
          <w:tab w:val="left" w:pos="825"/>
        </w:tabs>
        <w:suppressAutoHyphens w:val="0"/>
        <w:autoSpaceDE w:val="0"/>
        <w:autoSpaceDN w:val="0"/>
        <w:ind w:left="703" w:right="109" w:hanging="703"/>
        <w:jc w:val="both"/>
        <w:rPr>
          <w:color w:val="auto"/>
          <w:sz w:val="24"/>
          <w:szCs w:val="24"/>
        </w:rPr>
      </w:pPr>
      <w:r w:rsidRPr="002C5738">
        <w:rPr>
          <w:color w:val="auto"/>
          <w:sz w:val="24"/>
          <w:szCs w:val="24"/>
        </w:rPr>
        <w:t>Huvitatud isiku ning</w:t>
      </w:r>
      <w:r w:rsidRPr="002C5738">
        <w:rPr>
          <w:color w:val="auto"/>
          <w:spacing w:val="1"/>
          <w:sz w:val="24"/>
          <w:szCs w:val="24"/>
        </w:rPr>
        <w:t xml:space="preserve"> </w:t>
      </w:r>
      <w:r w:rsidRPr="002C5738">
        <w:rPr>
          <w:color w:val="auto"/>
          <w:sz w:val="24"/>
          <w:szCs w:val="24"/>
        </w:rPr>
        <w:t>Saku</w:t>
      </w:r>
      <w:r w:rsidRPr="002C5738">
        <w:rPr>
          <w:color w:val="auto"/>
          <w:spacing w:val="1"/>
          <w:sz w:val="24"/>
          <w:szCs w:val="24"/>
        </w:rPr>
        <w:t xml:space="preserve"> </w:t>
      </w:r>
      <w:r w:rsidRPr="002C5738">
        <w:rPr>
          <w:color w:val="auto"/>
          <w:sz w:val="24"/>
          <w:szCs w:val="24"/>
        </w:rPr>
        <w:t>valla</w:t>
      </w:r>
      <w:r w:rsidRPr="002C5738">
        <w:rPr>
          <w:color w:val="auto"/>
          <w:spacing w:val="1"/>
          <w:sz w:val="24"/>
          <w:szCs w:val="24"/>
        </w:rPr>
        <w:t xml:space="preserve"> </w:t>
      </w:r>
      <w:r w:rsidRPr="002C5738">
        <w:rPr>
          <w:color w:val="auto"/>
          <w:sz w:val="24"/>
          <w:szCs w:val="24"/>
        </w:rPr>
        <w:t>vahel</w:t>
      </w:r>
      <w:r w:rsidRPr="002C5738">
        <w:rPr>
          <w:color w:val="auto"/>
          <w:spacing w:val="1"/>
          <w:sz w:val="24"/>
          <w:szCs w:val="24"/>
        </w:rPr>
        <w:t xml:space="preserve"> </w:t>
      </w:r>
      <w:r w:rsidRPr="002C5738">
        <w:rPr>
          <w:color w:val="auto"/>
          <w:sz w:val="24"/>
          <w:szCs w:val="24"/>
        </w:rPr>
        <w:t>on</w:t>
      </w:r>
      <w:r w:rsidRPr="002C5738">
        <w:rPr>
          <w:color w:val="auto"/>
          <w:spacing w:val="60"/>
          <w:sz w:val="24"/>
          <w:szCs w:val="24"/>
        </w:rPr>
        <w:t xml:space="preserve"> </w:t>
      </w:r>
      <w:r w:rsidRPr="002C5738">
        <w:rPr>
          <w:color w:val="auto"/>
          <w:sz w:val="24"/>
          <w:szCs w:val="24"/>
        </w:rPr>
        <w:t>sõlmitud</w:t>
      </w:r>
      <w:r w:rsidRPr="002C5738">
        <w:rPr>
          <w:color w:val="auto"/>
          <w:spacing w:val="1"/>
          <w:sz w:val="24"/>
          <w:szCs w:val="24"/>
        </w:rPr>
        <w:t xml:space="preserve"> </w:t>
      </w:r>
      <w:r w:rsidRPr="002C5738">
        <w:rPr>
          <w:color w:val="auto"/>
          <w:sz w:val="24"/>
          <w:szCs w:val="24"/>
        </w:rPr>
        <w:t>kokkulepe</w:t>
      </w:r>
      <w:r w:rsidRPr="002C5738">
        <w:rPr>
          <w:color w:val="auto"/>
          <w:spacing w:val="-3"/>
          <w:sz w:val="24"/>
          <w:szCs w:val="24"/>
        </w:rPr>
        <w:t xml:space="preserve"> </w:t>
      </w:r>
      <w:r w:rsidRPr="002C5738">
        <w:rPr>
          <w:color w:val="auto"/>
          <w:sz w:val="24"/>
          <w:szCs w:val="24"/>
        </w:rPr>
        <w:t>detailplaneeringukohaste</w:t>
      </w:r>
      <w:r w:rsidRPr="002C5738">
        <w:rPr>
          <w:color w:val="auto"/>
          <w:spacing w:val="-2"/>
          <w:sz w:val="24"/>
          <w:szCs w:val="24"/>
        </w:rPr>
        <w:t xml:space="preserve"> </w:t>
      </w:r>
      <w:r w:rsidRPr="002C5738">
        <w:rPr>
          <w:color w:val="auto"/>
          <w:sz w:val="24"/>
          <w:szCs w:val="24"/>
        </w:rPr>
        <w:t>rajatiste</w:t>
      </w:r>
      <w:r w:rsidRPr="002C5738">
        <w:rPr>
          <w:color w:val="auto"/>
          <w:spacing w:val="-1"/>
          <w:sz w:val="24"/>
          <w:szCs w:val="24"/>
        </w:rPr>
        <w:t xml:space="preserve"> </w:t>
      </w:r>
      <w:r w:rsidRPr="002C5738">
        <w:rPr>
          <w:color w:val="auto"/>
          <w:sz w:val="24"/>
          <w:szCs w:val="24"/>
        </w:rPr>
        <w:t>väljaehitamise</w:t>
      </w:r>
      <w:r w:rsidRPr="002C5738">
        <w:rPr>
          <w:color w:val="auto"/>
          <w:spacing w:val="-2"/>
          <w:sz w:val="24"/>
          <w:szCs w:val="24"/>
        </w:rPr>
        <w:t xml:space="preserve"> </w:t>
      </w:r>
      <w:r w:rsidRPr="002C5738">
        <w:rPr>
          <w:color w:val="auto"/>
          <w:sz w:val="24"/>
          <w:szCs w:val="24"/>
        </w:rPr>
        <w:t>lepingu sõlmimiseks ja valla sotsiaalobjektide väljaehitamise toetamiseks;</w:t>
      </w:r>
    </w:p>
    <w:p w14:paraId="3906C6C6" w14:textId="1F6A6A57" w:rsidR="00384F5D" w:rsidRPr="002028A5" w:rsidRDefault="00780FBC" w:rsidP="006F5128">
      <w:pPr>
        <w:numPr>
          <w:ilvl w:val="1"/>
          <w:numId w:val="2"/>
        </w:numPr>
        <w:ind w:left="703" w:hanging="703"/>
        <w:contextualSpacing/>
        <w:jc w:val="both"/>
        <w:rPr>
          <w:color w:val="auto"/>
          <w:sz w:val="24"/>
          <w:szCs w:val="24"/>
        </w:rPr>
      </w:pPr>
      <w:r w:rsidRPr="002028A5">
        <w:rPr>
          <w:color w:val="auto"/>
          <w:sz w:val="24"/>
          <w:szCs w:val="24"/>
        </w:rPr>
        <w:t>Saku Vallavolikogu 20.04.2023</w:t>
      </w:r>
      <w:r w:rsidR="00025540">
        <w:rPr>
          <w:color w:val="auto"/>
          <w:sz w:val="24"/>
          <w:szCs w:val="24"/>
        </w:rPr>
        <w:t>.</w:t>
      </w:r>
      <w:r>
        <w:rPr>
          <w:color w:val="auto"/>
          <w:sz w:val="24"/>
          <w:szCs w:val="24"/>
        </w:rPr>
        <w:t xml:space="preserve"> a</w:t>
      </w:r>
      <w:r w:rsidRPr="002028A5">
        <w:rPr>
          <w:color w:val="auto"/>
          <w:sz w:val="24"/>
          <w:szCs w:val="24"/>
        </w:rPr>
        <w:t xml:space="preserve"> otsusega nr 24</w:t>
      </w:r>
      <w:r>
        <w:rPr>
          <w:color w:val="auto"/>
          <w:sz w:val="24"/>
          <w:szCs w:val="24"/>
        </w:rPr>
        <w:t xml:space="preserve"> kehtestatud </w:t>
      </w:r>
      <w:hyperlink r:id="rId8" w:history="1">
        <w:r w:rsidR="00384F5D" w:rsidRPr="00780FBC">
          <w:rPr>
            <w:rStyle w:val="Hyperlink"/>
            <w:sz w:val="24"/>
            <w:szCs w:val="24"/>
          </w:rPr>
          <w:t>Saku valla üldplaneering</w:t>
        </w:r>
      </w:hyperlink>
      <w:r w:rsidR="00384F5D" w:rsidRPr="002028A5">
        <w:rPr>
          <w:color w:val="auto"/>
          <w:sz w:val="24"/>
          <w:szCs w:val="24"/>
        </w:rPr>
        <w:t>;</w:t>
      </w:r>
    </w:p>
    <w:p w14:paraId="540476FD" w14:textId="16E33481" w:rsidR="00384F5D" w:rsidRPr="002028A5" w:rsidRDefault="00384F5D" w:rsidP="006F5128">
      <w:pPr>
        <w:numPr>
          <w:ilvl w:val="1"/>
          <w:numId w:val="2"/>
        </w:numPr>
        <w:ind w:left="703" w:hanging="703"/>
        <w:contextualSpacing/>
        <w:jc w:val="both"/>
        <w:rPr>
          <w:color w:val="auto"/>
          <w:sz w:val="24"/>
          <w:szCs w:val="24"/>
        </w:rPr>
      </w:pPr>
      <w:r w:rsidRPr="002028A5">
        <w:rPr>
          <w:color w:val="auto"/>
          <w:sz w:val="24"/>
          <w:szCs w:val="24"/>
        </w:rPr>
        <w:t>Saku Vallavolikogu 18.05.2017. a vastuvõetud määrus nr 3 „</w:t>
      </w:r>
      <w:hyperlink r:id="rId9" w:history="1">
        <w:r w:rsidRPr="00AA6F59">
          <w:rPr>
            <w:rStyle w:val="Hyperlink"/>
            <w:sz w:val="24"/>
            <w:szCs w:val="24"/>
          </w:rPr>
          <w:t>Ehitus- ja planeerimisvaldkonna korraldamine Saku vallas</w:t>
        </w:r>
      </w:hyperlink>
      <w:r w:rsidRPr="002028A5">
        <w:rPr>
          <w:color w:val="auto"/>
          <w:sz w:val="24"/>
          <w:szCs w:val="24"/>
        </w:rPr>
        <w:t>“;</w:t>
      </w:r>
    </w:p>
    <w:p w14:paraId="4A55B8AD" w14:textId="02565182" w:rsidR="00384F5D" w:rsidRPr="00384F5D" w:rsidRDefault="00384F5D" w:rsidP="006F5128">
      <w:pPr>
        <w:numPr>
          <w:ilvl w:val="1"/>
          <w:numId w:val="2"/>
        </w:numPr>
        <w:ind w:left="703" w:hanging="703"/>
        <w:contextualSpacing/>
        <w:jc w:val="both"/>
        <w:rPr>
          <w:color w:val="auto"/>
          <w:sz w:val="24"/>
          <w:szCs w:val="24"/>
        </w:rPr>
      </w:pPr>
      <w:r w:rsidRPr="002028A5">
        <w:rPr>
          <w:color w:val="auto"/>
          <w:sz w:val="24"/>
          <w:szCs w:val="24"/>
        </w:rPr>
        <w:t>Saku Vallavolikogu 15.12.2022. a vastuvõetud määrus nr 19 „</w:t>
      </w:r>
      <w:hyperlink r:id="rId10" w:history="1">
        <w:r w:rsidRPr="00AA6F59">
          <w:rPr>
            <w:rStyle w:val="Hyperlink"/>
            <w:sz w:val="24"/>
            <w:szCs w:val="24"/>
          </w:rPr>
          <w:t>Detailplaneeringukohaste rajatiste väljaehitamise ja väljaehitamisega seotud kulude kandmise kokkuleppimise kord</w:t>
        </w:r>
      </w:hyperlink>
      <w:r w:rsidRPr="00384F5D">
        <w:rPr>
          <w:color w:val="auto"/>
          <w:sz w:val="24"/>
          <w:szCs w:val="24"/>
        </w:rPr>
        <w:t>“;</w:t>
      </w:r>
    </w:p>
    <w:p w14:paraId="559AACD9" w14:textId="7D513D22" w:rsidR="00384F5D" w:rsidRDefault="00025540" w:rsidP="006F5128">
      <w:pPr>
        <w:numPr>
          <w:ilvl w:val="1"/>
          <w:numId w:val="2"/>
        </w:numPr>
        <w:ind w:left="703" w:hanging="703"/>
        <w:contextualSpacing/>
        <w:jc w:val="both"/>
        <w:rPr>
          <w:color w:val="auto"/>
          <w:sz w:val="24"/>
          <w:szCs w:val="24"/>
        </w:rPr>
      </w:pPr>
      <w:hyperlink r:id="rId11" w:history="1">
        <w:r w:rsidRPr="00025540">
          <w:rPr>
            <w:rStyle w:val="Hyperlink"/>
            <w:sz w:val="24"/>
            <w:szCs w:val="24"/>
          </w:rPr>
          <w:t>Planeerimisseadus</w:t>
        </w:r>
      </w:hyperlink>
      <w:r>
        <w:rPr>
          <w:color w:val="auto"/>
          <w:sz w:val="24"/>
          <w:szCs w:val="24"/>
        </w:rPr>
        <w:t xml:space="preserve"> </w:t>
      </w:r>
      <w:r w:rsidR="00735B69">
        <w:rPr>
          <w:color w:val="auto"/>
          <w:sz w:val="24"/>
          <w:szCs w:val="24"/>
        </w:rPr>
        <w:t>(PlanS)</w:t>
      </w:r>
      <w:r w:rsidR="00384F5D" w:rsidRPr="00384F5D">
        <w:rPr>
          <w:color w:val="auto"/>
          <w:sz w:val="24"/>
          <w:szCs w:val="24"/>
        </w:rPr>
        <w:t>;</w:t>
      </w:r>
    </w:p>
    <w:p w14:paraId="171151E8" w14:textId="0E9EF015" w:rsidR="00735B69" w:rsidRPr="00384F5D" w:rsidRDefault="00735B69" w:rsidP="006F5128">
      <w:pPr>
        <w:numPr>
          <w:ilvl w:val="1"/>
          <w:numId w:val="2"/>
        </w:numPr>
        <w:ind w:left="703" w:hanging="703"/>
        <w:contextualSpacing/>
        <w:jc w:val="both"/>
        <w:rPr>
          <w:color w:val="auto"/>
          <w:sz w:val="24"/>
          <w:szCs w:val="24"/>
        </w:rPr>
      </w:pPr>
      <w:hyperlink r:id="rId12" w:history="1">
        <w:r w:rsidRPr="00735B69">
          <w:rPr>
            <w:rStyle w:val="Hyperlink"/>
            <w:sz w:val="24"/>
            <w:szCs w:val="24"/>
          </w:rPr>
          <w:t>Saku valla kliima- ja energiakava 2030;</w:t>
        </w:r>
      </w:hyperlink>
    </w:p>
    <w:p w14:paraId="29E5DF2B" w14:textId="77777777" w:rsidR="00384F5D" w:rsidRPr="00384F5D" w:rsidRDefault="00384F5D" w:rsidP="006F5128">
      <w:pPr>
        <w:numPr>
          <w:ilvl w:val="1"/>
          <w:numId w:val="2"/>
        </w:numPr>
        <w:ind w:left="703" w:hanging="703"/>
        <w:contextualSpacing/>
        <w:jc w:val="both"/>
        <w:rPr>
          <w:color w:val="auto"/>
          <w:sz w:val="24"/>
          <w:szCs w:val="24"/>
        </w:rPr>
      </w:pPr>
      <w:r w:rsidRPr="00384F5D">
        <w:rPr>
          <w:color w:val="auto"/>
          <w:sz w:val="24"/>
          <w:szCs w:val="24"/>
        </w:rPr>
        <w:t>Maaüksuse plaan.</w:t>
      </w:r>
    </w:p>
    <w:p w14:paraId="442B5641" w14:textId="77777777" w:rsidR="00432193" w:rsidRPr="00384F5D" w:rsidRDefault="00432193" w:rsidP="00432193">
      <w:pPr>
        <w:ind w:left="705"/>
        <w:jc w:val="both"/>
        <w:rPr>
          <w:color w:val="auto"/>
          <w:sz w:val="24"/>
          <w:szCs w:val="24"/>
        </w:rPr>
      </w:pPr>
    </w:p>
    <w:p w14:paraId="4D98DC7F" w14:textId="77777777" w:rsidR="00432193" w:rsidRPr="00384F5D" w:rsidRDefault="00432193" w:rsidP="00432193">
      <w:pPr>
        <w:jc w:val="both"/>
        <w:rPr>
          <w:color w:val="auto"/>
          <w:sz w:val="24"/>
          <w:szCs w:val="24"/>
        </w:rPr>
      </w:pPr>
    </w:p>
    <w:p w14:paraId="7C4FC8A7" w14:textId="77777777" w:rsidR="00432193" w:rsidRPr="00384F5D" w:rsidRDefault="00432193" w:rsidP="00432193">
      <w:pPr>
        <w:pStyle w:val="Heading2"/>
        <w:numPr>
          <w:ilvl w:val="1"/>
          <w:numId w:val="1"/>
        </w:numPr>
        <w:rPr>
          <w:color w:val="auto"/>
          <w:szCs w:val="24"/>
        </w:rPr>
      </w:pPr>
      <w:r w:rsidRPr="00384F5D">
        <w:rPr>
          <w:color w:val="auto"/>
          <w:szCs w:val="24"/>
        </w:rPr>
        <w:t>II</w:t>
      </w:r>
      <w:r w:rsidRPr="00384F5D">
        <w:rPr>
          <w:color w:val="auto"/>
          <w:szCs w:val="24"/>
        </w:rPr>
        <w:tab/>
        <w:t xml:space="preserve">DETAILPLANEERINGU VAJADUS NING EESMÄRK </w:t>
      </w:r>
    </w:p>
    <w:p w14:paraId="6D1B76B8" w14:textId="07F4DF03" w:rsidR="00A03D5C" w:rsidRDefault="00D53EEA" w:rsidP="00912E48">
      <w:pPr>
        <w:pStyle w:val="ListParagraph"/>
        <w:suppressAutoHyphens w:val="0"/>
        <w:spacing w:before="240"/>
        <w:ind w:left="432"/>
        <w:jc w:val="both"/>
        <w:rPr>
          <w:color w:val="auto"/>
          <w:sz w:val="24"/>
          <w:szCs w:val="24"/>
          <w:shd w:val="clear" w:color="auto" w:fill="FFFFFF"/>
        </w:rPr>
      </w:pPr>
      <w:bookmarkStart w:id="1" w:name="_Hlk95746429"/>
      <w:bookmarkStart w:id="2" w:name="_Hlk93415379"/>
      <w:r w:rsidRPr="00D53EEA">
        <w:rPr>
          <w:color w:val="auto"/>
          <w:sz w:val="24"/>
          <w:szCs w:val="24"/>
          <w:shd w:val="clear" w:color="auto" w:fill="FFFFFF"/>
        </w:rPr>
        <w:t xml:space="preserve">Detailplaneeringust huvitatud isik on esitanud detailplaneeringu algatamise avalduse ja esmase eskiislahenduse, millega soovitakse algatada detailplaneering Saku valla Roobuka küla </w:t>
      </w:r>
      <w:r w:rsidR="00030960">
        <w:rPr>
          <w:color w:val="auto"/>
          <w:sz w:val="24"/>
          <w:szCs w:val="24"/>
          <w:shd w:val="clear" w:color="auto" w:fill="FFFFFF"/>
        </w:rPr>
        <w:t>Metsatuka</w:t>
      </w:r>
      <w:r w:rsidRPr="00D53EEA">
        <w:rPr>
          <w:color w:val="auto"/>
          <w:sz w:val="24"/>
          <w:szCs w:val="24"/>
          <w:shd w:val="clear" w:color="auto" w:fill="FFFFFF"/>
        </w:rPr>
        <w:t xml:space="preserve"> maaüksuse osal.  </w:t>
      </w:r>
    </w:p>
    <w:p w14:paraId="0BCB9EBD" w14:textId="77777777" w:rsidR="00D53EEA" w:rsidRDefault="00D53EEA" w:rsidP="00912E48">
      <w:pPr>
        <w:pStyle w:val="ListParagraph"/>
        <w:suppressAutoHyphens w:val="0"/>
        <w:spacing w:before="240"/>
        <w:ind w:left="432"/>
        <w:jc w:val="both"/>
        <w:rPr>
          <w:color w:val="auto"/>
          <w:sz w:val="24"/>
          <w:szCs w:val="24"/>
          <w:shd w:val="clear" w:color="auto" w:fill="FFFFFF"/>
        </w:rPr>
      </w:pPr>
    </w:p>
    <w:bookmarkEnd w:id="1"/>
    <w:p w14:paraId="6B3DC7E2" w14:textId="3197931F" w:rsidR="00030960" w:rsidRPr="00030960" w:rsidRDefault="00D53EEA" w:rsidP="00030960">
      <w:pPr>
        <w:pStyle w:val="ListParagraph"/>
        <w:tabs>
          <w:tab w:val="left" w:pos="6240"/>
        </w:tabs>
        <w:ind w:left="432"/>
        <w:jc w:val="both"/>
        <w:rPr>
          <w:color w:val="auto"/>
          <w:sz w:val="24"/>
          <w:szCs w:val="24"/>
        </w:rPr>
      </w:pPr>
      <w:r w:rsidRPr="00D53EEA">
        <w:rPr>
          <w:color w:val="auto"/>
          <w:sz w:val="24"/>
          <w:szCs w:val="24"/>
        </w:rPr>
        <w:t xml:space="preserve">Detailplaneeringu koostamise eesmärk on </w:t>
      </w:r>
      <w:r w:rsidR="00030960" w:rsidRPr="00030960">
        <w:rPr>
          <w:color w:val="auto"/>
          <w:sz w:val="24"/>
          <w:szCs w:val="24"/>
        </w:rPr>
        <w:t>Metsatuka maaüksuse osa kruntideks jaotamine ja ehitusõiguse määramine üksik- ja ridaelamute ning</w:t>
      </w:r>
      <w:r w:rsidR="00D40E4E">
        <w:rPr>
          <w:color w:val="auto"/>
          <w:sz w:val="24"/>
          <w:szCs w:val="24"/>
        </w:rPr>
        <w:t xml:space="preserve"> neid teenindavate</w:t>
      </w:r>
      <w:r w:rsidR="00030960" w:rsidRPr="00030960">
        <w:rPr>
          <w:color w:val="auto"/>
          <w:sz w:val="24"/>
          <w:szCs w:val="24"/>
        </w:rPr>
        <w:t xml:space="preserve"> abihoonete ehitamiseks. Detailplaneeringuga moodustatakse elamumaa, transpordimaa ja üldkasutatava maa</w:t>
      </w:r>
      <w:r w:rsidR="00D40E4E">
        <w:rPr>
          <w:color w:val="auto"/>
          <w:sz w:val="24"/>
          <w:szCs w:val="24"/>
        </w:rPr>
        <w:t xml:space="preserve"> sihtotstarbega</w:t>
      </w:r>
      <w:r w:rsidR="00030960" w:rsidRPr="00030960">
        <w:rPr>
          <w:color w:val="auto"/>
          <w:sz w:val="24"/>
          <w:szCs w:val="24"/>
        </w:rPr>
        <w:t xml:space="preserve"> krundid. Lisaks antakse detailplaneeringuga tehnovõrkude ja rajatiste, heakorrastuse, avaliku ruumi, haljastuse, liikluskorralduse ja parkimise põhimõtteline lahendus. Juurdepääs planeeringualale on 11240 Tõdva-Hageri, Soonurme ja Ristikheina teedelt. Planeeritava ala suurus on ligikaudu 7,4 ha. </w:t>
      </w:r>
    </w:p>
    <w:p w14:paraId="7D33D020" w14:textId="77777777" w:rsidR="00030960" w:rsidRDefault="00030960" w:rsidP="00030960">
      <w:pPr>
        <w:pStyle w:val="ListParagraph"/>
        <w:tabs>
          <w:tab w:val="left" w:pos="6240"/>
        </w:tabs>
        <w:suppressAutoHyphens w:val="0"/>
        <w:spacing w:before="240"/>
        <w:ind w:left="432"/>
        <w:rPr>
          <w:color w:val="auto"/>
          <w:sz w:val="24"/>
          <w:szCs w:val="24"/>
        </w:rPr>
      </w:pPr>
    </w:p>
    <w:p w14:paraId="4535E602" w14:textId="77777777" w:rsidR="006A08DB" w:rsidRDefault="00030960" w:rsidP="00030960">
      <w:pPr>
        <w:pStyle w:val="ListParagraph"/>
        <w:tabs>
          <w:tab w:val="left" w:pos="6240"/>
        </w:tabs>
        <w:suppressAutoHyphens w:val="0"/>
        <w:spacing w:before="240"/>
        <w:ind w:left="432"/>
        <w:jc w:val="both"/>
        <w:rPr>
          <w:color w:val="auto"/>
          <w:sz w:val="24"/>
          <w:szCs w:val="24"/>
        </w:rPr>
      </w:pPr>
      <w:r w:rsidRPr="00030960">
        <w:rPr>
          <w:color w:val="auto"/>
          <w:sz w:val="24"/>
          <w:szCs w:val="24"/>
        </w:rPr>
        <w:t>Saku valla üldplaneeringu (kehtestatud Saku Vallavolikogu 20.04.2023. a otsusega nr 24) kohaselt asub planeeritav ala tiheasustusalal, mille maakasutuse juhtotstarve on pere- ja ridaelamu maa-ala. Samuti jääb ala perspektiivse ühiskanalisatsiooniga kaetavale alale. Perspektiivse ühisveevärgi ja -kanalisatsiooni välja ehitamise kohustus on huvitatud isikul, sealjuures ei ole lubatud ajutised/lokaalsed lahendused. Algatatav detailplaneering on kooskõlas kehtiva Saku valla üldplaneeringuga.</w:t>
      </w:r>
    </w:p>
    <w:p w14:paraId="45BAD210" w14:textId="68DEC4EF" w:rsidR="00432193" w:rsidRPr="00030960" w:rsidRDefault="006F5128" w:rsidP="00030960">
      <w:pPr>
        <w:pStyle w:val="ListParagraph"/>
        <w:tabs>
          <w:tab w:val="left" w:pos="6240"/>
        </w:tabs>
        <w:suppressAutoHyphens w:val="0"/>
        <w:spacing w:before="240"/>
        <w:ind w:left="432"/>
        <w:jc w:val="both"/>
        <w:rPr>
          <w:color w:val="auto"/>
          <w:sz w:val="24"/>
          <w:szCs w:val="24"/>
        </w:rPr>
      </w:pPr>
      <w:r w:rsidRPr="00030960">
        <w:rPr>
          <w:color w:val="auto"/>
          <w:sz w:val="24"/>
          <w:szCs w:val="24"/>
        </w:rPr>
        <w:tab/>
      </w:r>
    </w:p>
    <w:bookmarkEnd w:id="0"/>
    <w:bookmarkEnd w:id="2"/>
    <w:p w14:paraId="75D47DED" w14:textId="77777777" w:rsidR="00AF2AFE" w:rsidRPr="00B93DA7" w:rsidRDefault="00AF2AFE" w:rsidP="00B92535">
      <w:pPr>
        <w:jc w:val="both"/>
        <w:rPr>
          <w:color w:val="auto"/>
          <w:sz w:val="24"/>
          <w:szCs w:val="24"/>
        </w:rPr>
      </w:pPr>
    </w:p>
    <w:p w14:paraId="5875CBDA" w14:textId="77777777" w:rsidR="0087290F" w:rsidRPr="00B93DA7" w:rsidRDefault="0087290F" w:rsidP="00B92535">
      <w:pPr>
        <w:pStyle w:val="Heading2"/>
        <w:numPr>
          <w:ilvl w:val="1"/>
          <w:numId w:val="1"/>
        </w:numPr>
        <w:jc w:val="both"/>
        <w:rPr>
          <w:color w:val="auto"/>
          <w:szCs w:val="24"/>
        </w:rPr>
      </w:pPr>
      <w:r w:rsidRPr="00B93DA7">
        <w:rPr>
          <w:color w:val="auto"/>
          <w:szCs w:val="24"/>
        </w:rPr>
        <w:t>III</w:t>
      </w:r>
      <w:r w:rsidRPr="00B93DA7">
        <w:rPr>
          <w:color w:val="auto"/>
          <w:szCs w:val="24"/>
        </w:rPr>
        <w:tab/>
        <w:t>OLEMASOLEVA OLUKORRA KIRJELDUS</w:t>
      </w:r>
    </w:p>
    <w:p w14:paraId="5D81A8B5" w14:textId="236E033F" w:rsidR="00454446" w:rsidRPr="00B93DA7" w:rsidRDefault="00454446" w:rsidP="00E109B1">
      <w:pPr>
        <w:pStyle w:val="ListParagraph"/>
        <w:numPr>
          <w:ilvl w:val="1"/>
          <w:numId w:val="4"/>
        </w:numPr>
        <w:suppressAutoHyphens w:val="0"/>
        <w:spacing w:before="240"/>
        <w:ind w:left="567" w:hanging="567"/>
        <w:jc w:val="both"/>
        <w:rPr>
          <w:color w:val="auto"/>
          <w:sz w:val="24"/>
          <w:szCs w:val="24"/>
        </w:rPr>
      </w:pPr>
      <w:r w:rsidRPr="00B93DA7">
        <w:rPr>
          <w:color w:val="auto"/>
          <w:sz w:val="24"/>
          <w:szCs w:val="24"/>
        </w:rPr>
        <w:t xml:space="preserve">Planeeritav ala asub Saku vallas </w:t>
      </w:r>
      <w:r w:rsidR="00D53EEA">
        <w:rPr>
          <w:color w:val="auto"/>
          <w:sz w:val="24"/>
          <w:szCs w:val="24"/>
        </w:rPr>
        <w:t>Roobuka</w:t>
      </w:r>
      <w:r w:rsidRPr="00B93DA7">
        <w:rPr>
          <w:color w:val="auto"/>
          <w:sz w:val="24"/>
          <w:szCs w:val="24"/>
        </w:rPr>
        <w:t xml:space="preserve"> külas. </w:t>
      </w:r>
    </w:p>
    <w:p w14:paraId="4F3C789A" w14:textId="47770219" w:rsidR="00D5081B" w:rsidRPr="00D53EEA" w:rsidRDefault="00725FCC" w:rsidP="00DE68E8">
      <w:pPr>
        <w:pStyle w:val="ListParagraph"/>
        <w:numPr>
          <w:ilvl w:val="1"/>
          <w:numId w:val="4"/>
        </w:numPr>
        <w:suppressAutoHyphens w:val="0"/>
        <w:spacing w:before="240"/>
        <w:ind w:left="567" w:hanging="567"/>
        <w:jc w:val="both"/>
        <w:rPr>
          <w:color w:val="FF0000"/>
          <w:sz w:val="24"/>
          <w:szCs w:val="24"/>
        </w:rPr>
      </w:pPr>
      <w:r w:rsidRPr="00D53EEA">
        <w:rPr>
          <w:color w:val="auto"/>
          <w:sz w:val="24"/>
          <w:szCs w:val="24"/>
        </w:rPr>
        <w:t>Planeeritav ala koosneb</w:t>
      </w:r>
      <w:r w:rsidR="00B93DA7" w:rsidRPr="00D53EEA">
        <w:rPr>
          <w:color w:val="auto"/>
          <w:sz w:val="24"/>
          <w:szCs w:val="24"/>
        </w:rPr>
        <w:t xml:space="preserve"> </w:t>
      </w:r>
      <w:r w:rsidR="006A08DB" w:rsidRPr="006A08DB">
        <w:rPr>
          <w:color w:val="auto"/>
          <w:sz w:val="24"/>
          <w:szCs w:val="24"/>
        </w:rPr>
        <w:t>Metsatuka maaüksuse osast (71901:001:0796, maatulundusmaa 100%, pindala 143 627  m</w:t>
      </w:r>
      <w:r w:rsidR="006A08DB" w:rsidRPr="006A08DB">
        <w:rPr>
          <w:color w:val="auto"/>
          <w:sz w:val="24"/>
          <w:szCs w:val="24"/>
          <w:vertAlign w:val="superscript"/>
        </w:rPr>
        <w:t>2</w:t>
      </w:r>
      <w:r w:rsidR="006A08DB" w:rsidRPr="006A08DB">
        <w:rPr>
          <w:color w:val="auto"/>
          <w:sz w:val="24"/>
          <w:szCs w:val="24"/>
        </w:rPr>
        <w:t xml:space="preserve">), lisaks jäävad planeeringualale Lepaurva (71901:001:0797, maatulundusmaa 100%), 11240 Tõdva-Hageri tee </w:t>
      </w:r>
      <w:bookmarkStart w:id="3" w:name="_Hlk206748947"/>
      <w:r w:rsidR="006A08DB" w:rsidRPr="006A08DB">
        <w:rPr>
          <w:color w:val="auto"/>
          <w:sz w:val="24"/>
          <w:szCs w:val="24"/>
        </w:rPr>
        <w:t>(</w:t>
      </w:r>
      <w:bookmarkEnd w:id="3"/>
      <w:r w:rsidR="006A08DB" w:rsidRPr="006A08DB">
        <w:rPr>
          <w:color w:val="auto"/>
          <w:sz w:val="24"/>
          <w:szCs w:val="24"/>
        </w:rPr>
        <w:t>71814:001:0198, transpordimaa 100%), 11240 Tõdva-Hageri tee L5 (71814:001:0466, transpordimaa 100%) ja Roobuka (71814:001:0096, maatulundusmaa 100%) maaüksuste osad</w:t>
      </w:r>
    </w:p>
    <w:p w14:paraId="622A2E26" w14:textId="1611A16B" w:rsidR="00725FCC" w:rsidRPr="00754B3C" w:rsidRDefault="00454446" w:rsidP="00D53EEA">
      <w:pPr>
        <w:pStyle w:val="ListParagraph"/>
        <w:numPr>
          <w:ilvl w:val="1"/>
          <w:numId w:val="4"/>
        </w:numPr>
        <w:ind w:left="567" w:hanging="567"/>
        <w:jc w:val="both"/>
        <w:rPr>
          <w:color w:val="auto"/>
          <w:sz w:val="24"/>
          <w:szCs w:val="24"/>
        </w:rPr>
      </w:pPr>
      <w:r w:rsidRPr="001209E7">
        <w:rPr>
          <w:color w:val="auto"/>
          <w:sz w:val="24"/>
          <w:szCs w:val="24"/>
        </w:rPr>
        <w:lastRenderedPageBreak/>
        <w:t>Planeeringuala piirneb</w:t>
      </w:r>
      <w:r w:rsidR="00ED4B09">
        <w:rPr>
          <w:color w:val="auto"/>
          <w:sz w:val="24"/>
          <w:szCs w:val="24"/>
        </w:rPr>
        <w:t xml:space="preserve"> Metsatuka (</w:t>
      </w:r>
      <w:r w:rsidR="00ED4B09" w:rsidRPr="00ED4B09">
        <w:rPr>
          <w:color w:val="auto"/>
          <w:sz w:val="24"/>
          <w:szCs w:val="24"/>
        </w:rPr>
        <w:t>71901:001:0796</w:t>
      </w:r>
      <w:r w:rsidR="00ED4B09">
        <w:rPr>
          <w:color w:val="auto"/>
          <w:sz w:val="24"/>
          <w:szCs w:val="24"/>
        </w:rPr>
        <w:t>, maatulundusmaa 100%), Roobuka (</w:t>
      </w:r>
      <w:r w:rsidR="00ED4B09" w:rsidRPr="00ED4B09">
        <w:rPr>
          <w:color w:val="auto"/>
          <w:sz w:val="24"/>
          <w:szCs w:val="24"/>
        </w:rPr>
        <w:t>71814:001:0096</w:t>
      </w:r>
      <w:r w:rsidR="00ED4B09">
        <w:rPr>
          <w:color w:val="auto"/>
          <w:sz w:val="24"/>
          <w:szCs w:val="24"/>
        </w:rPr>
        <w:t xml:space="preserve">, </w:t>
      </w:r>
      <w:r w:rsidR="00ED4B09" w:rsidRPr="00ED4B09">
        <w:rPr>
          <w:color w:val="auto"/>
          <w:sz w:val="24"/>
          <w:szCs w:val="24"/>
        </w:rPr>
        <w:t>maatulundusmaa 100%</w:t>
      </w:r>
      <w:r w:rsidR="00ED4B09">
        <w:rPr>
          <w:color w:val="auto"/>
          <w:sz w:val="24"/>
          <w:szCs w:val="24"/>
        </w:rPr>
        <w:t xml:space="preserve">), </w:t>
      </w:r>
      <w:r w:rsidR="006A08DB">
        <w:rPr>
          <w:color w:val="auto"/>
          <w:sz w:val="24"/>
          <w:szCs w:val="24"/>
        </w:rPr>
        <w:t xml:space="preserve"> </w:t>
      </w:r>
      <w:r w:rsidR="00ED4B09" w:rsidRPr="00ED4B09">
        <w:rPr>
          <w:color w:val="auto"/>
          <w:sz w:val="24"/>
          <w:szCs w:val="24"/>
        </w:rPr>
        <w:t>Ristikheina tee 19</w:t>
      </w:r>
      <w:r w:rsidR="00ED4B09">
        <w:rPr>
          <w:color w:val="auto"/>
          <w:sz w:val="24"/>
          <w:szCs w:val="24"/>
        </w:rPr>
        <w:t xml:space="preserve"> (</w:t>
      </w:r>
      <w:r w:rsidR="00ED4B09" w:rsidRPr="00ED4B09">
        <w:rPr>
          <w:color w:val="auto"/>
          <w:sz w:val="24"/>
          <w:szCs w:val="24"/>
        </w:rPr>
        <w:t>71813:015:0011</w:t>
      </w:r>
      <w:r w:rsidR="00ED4B09">
        <w:rPr>
          <w:color w:val="auto"/>
          <w:sz w:val="24"/>
          <w:szCs w:val="24"/>
        </w:rPr>
        <w:t xml:space="preserve">, elamumaa 100%), </w:t>
      </w:r>
      <w:r w:rsidR="00ED4B09" w:rsidRPr="00ED4B09">
        <w:rPr>
          <w:color w:val="auto"/>
          <w:sz w:val="24"/>
          <w:szCs w:val="24"/>
        </w:rPr>
        <w:t>Ristikheina tee</w:t>
      </w:r>
      <w:r w:rsidR="00ED4B09">
        <w:rPr>
          <w:color w:val="auto"/>
          <w:sz w:val="24"/>
          <w:szCs w:val="24"/>
        </w:rPr>
        <w:t xml:space="preserve"> (</w:t>
      </w:r>
      <w:r w:rsidR="00ED4B09" w:rsidRPr="00ED4B09">
        <w:rPr>
          <w:color w:val="auto"/>
          <w:sz w:val="24"/>
          <w:szCs w:val="24"/>
        </w:rPr>
        <w:t>71801:001:2195</w:t>
      </w:r>
      <w:r w:rsidR="00ED4B09">
        <w:rPr>
          <w:color w:val="auto"/>
          <w:sz w:val="24"/>
          <w:szCs w:val="24"/>
        </w:rPr>
        <w:t xml:space="preserve">, transpordimaa 100%),  </w:t>
      </w:r>
      <w:r w:rsidR="00ED4B09" w:rsidRPr="00ED4B09">
        <w:rPr>
          <w:color w:val="auto"/>
          <w:sz w:val="24"/>
          <w:szCs w:val="24"/>
        </w:rPr>
        <w:t>Miilimaa</w:t>
      </w:r>
      <w:r w:rsidR="00ED4B09">
        <w:rPr>
          <w:color w:val="auto"/>
          <w:sz w:val="24"/>
          <w:szCs w:val="24"/>
        </w:rPr>
        <w:t xml:space="preserve"> (</w:t>
      </w:r>
      <w:r w:rsidR="00ED4B09" w:rsidRPr="00ED4B09">
        <w:rPr>
          <w:color w:val="auto"/>
          <w:sz w:val="24"/>
          <w:szCs w:val="24"/>
        </w:rPr>
        <w:t>71813:018:0034</w:t>
      </w:r>
      <w:r w:rsidR="00ED4B09">
        <w:rPr>
          <w:color w:val="auto"/>
          <w:sz w:val="24"/>
          <w:szCs w:val="24"/>
        </w:rPr>
        <w:t xml:space="preserve">, maatulundusmaa 100%), </w:t>
      </w:r>
      <w:r w:rsidR="00ED4B09" w:rsidRPr="00ED4B09">
        <w:rPr>
          <w:color w:val="auto"/>
          <w:sz w:val="24"/>
          <w:szCs w:val="24"/>
        </w:rPr>
        <w:t>Lepaurva</w:t>
      </w:r>
      <w:r w:rsidR="00ED4B09">
        <w:rPr>
          <w:color w:val="auto"/>
          <w:sz w:val="24"/>
          <w:szCs w:val="24"/>
        </w:rPr>
        <w:t xml:space="preserve"> (</w:t>
      </w:r>
      <w:r w:rsidR="00ED4B09" w:rsidRPr="00ED4B09">
        <w:rPr>
          <w:color w:val="auto"/>
          <w:sz w:val="24"/>
          <w:szCs w:val="24"/>
        </w:rPr>
        <w:t>71901:001:0797</w:t>
      </w:r>
      <w:r w:rsidR="00ED4B09">
        <w:rPr>
          <w:color w:val="auto"/>
          <w:sz w:val="24"/>
          <w:szCs w:val="24"/>
        </w:rPr>
        <w:t xml:space="preserve">, </w:t>
      </w:r>
      <w:r w:rsidR="00ED4B09" w:rsidRPr="00ED4B09">
        <w:rPr>
          <w:color w:val="auto"/>
          <w:sz w:val="24"/>
          <w:szCs w:val="24"/>
        </w:rPr>
        <w:t>maatulundusmaa 100%</w:t>
      </w:r>
      <w:r w:rsidR="00ED4B09">
        <w:rPr>
          <w:color w:val="auto"/>
          <w:sz w:val="24"/>
          <w:szCs w:val="24"/>
        </w:rPr>
        <w:t xml:space="preserve">),  </w:t>
      </w:r>
      <w:r w:rsidR="00ED4B09" w:rsidRPr="00ED4B09">
        <w:rPr>
          <w:color w:val="auto"/>
          <w:sz w:val="24"/>
          <w:szCs w:val="24"/>
        </w:rPr>
        <w:t>11240 Tõdva-Hageri tee L5</w:t>
      </w:r>
      <w:r w:rsidR="00ED4B09">
        <w:rPr>
          <w:color w:val="auto"/>
          <w:sz w:val="24"/>
          <w:szCs w:val="24"/>
        </w:rPr>
        <w:t xml:space="preserve"> (</w:t>
      </w:r>
      <w:r w:rsidR="00ED4B09" w:rsidRPr="00ED4B09">
        <w:rPr>
          <w:color w:val="auto"/>
          <w:sz w:val="24"/>
          <w:szCs w:val="24"/>
        </w:rPr>
        <w:t>71814:001:0466, transpordimaa 100%</w:t>
      </w:r>
      <w:r w:rsidR="00ED4B09">
        <w:rPr>
          <w:color w:val="auto"/>
          <w:sz w:val="24"/>
          <w:szCs w:val="24"/>
        </w:rPr>
        <w:t xml:space="preserve">),  </w:t>
      </w:r>
      <w:r w:rsidR="00ED4B09" w:rsidRPr="00ED4B09">
        <w:rPr>
          <w:color w:val="auto"/>
          <w:sz w:val="24"/>
          <w:szCs w:val="24"/>
        </w:rPr>
        <w:t>11240 Tõdva-Hageri tee (71814:001:0198, transpordimaa 100%)</w:t>
      </w:r>
      <w:r w:rsidR="00ED4B09">
        <w:rPr>
          <w:color w:val="auto"/>
          <w:sz w:val="24"/>
          <w:szCs w:val="24"/>
        </w:rPr>
        <w:t xml:space="preserve">, </w:t>
      </w:r>
      <w:r w:rsidR="00ED4B09" w:rsidRPr="00ED4B09">
        <w:rPr>
          <w:color w:val="auto"/>
          <w:sz w:val="24"/>
          <w:szCs w:val="24"/>
        </w:rPr>
        <w:t>Tervise tee 2</w:t>
      </w:r>
      <w:r w:rsidR="00ED4B09">
        <w:rPr>
          <w:color w:val="auto"/>
          <w:sz w:val="24"/>
          <w:szCs w:val="24"/>
        </w:rPr>
        <w:t xml:space="preserve"> (</w:t>
      </w:r>
      <w:r w:rsidR="00ED4B09" w:rsidRPr="00ED4B09">
        <w:rPr>
          <w:color w:val="auto"/>
          <w:sz w:val="24"/>
          <w:szCs w:val="24"/>
        </w:rPr>
        <w:t>71813:018:0010</w:t>
      </w:r>
      <w:r w:rsidR="00ED4B09">
        <w:rPr>
          <w:color w:val="auto"/>
          <w:sz w:val="24"/>
          <w:szCs w:val="24"/>
        </w:rPr>
        <w:t xml:space="preserve">, elamumaa 100%),  </w:t>
      </w:r>
      <w:r w:rsidR="00ED4B09" w:rsidRPr="00ED4B09">
        <w:rPr>
          <w:color w:val="auto"/>
          <w:sz w:val="24"/>
          <w:szCs w:val="24"/>
        </w:rPr>
        <w:t>Tervise tee 4</w:t>
      </w:r>
      <w:r w:rsidR="00ED4B09">
        <w:rPr>
          <w:color w:val="auto"/>
          <w:sz w:val="24"/>
          <w:szCs w:val="24"/>
        </w:rPr>
        <w:t xml:space="preserve"> (</w:t>
      </w:r>
      <w:r w:rsidR="00ED4B09" w:rsidRPr="00ED4B09">
        <w:rPr>
          <w:color w:val="auto"/>
          <w:sz w:val="24"/>
          <w:szCs w:val="24"/>
        </w:rPr>
        <w:t>71813:018:0020</w:t>
      </w:r>
      <w:r w:rsidR="00ED4B09">
        <w:rPr>
          <w:color w:val="auto"/>
          <w:sz w:val="24"/>
          <w:szCs w:val="24"/>
        </w:rPr>
        <w:t xml:space="preserve">, </w:t>
      </w:r>
      <w:r w:rsidR="00ED4B09" w:rsidRPr="00ED4B09">
        <w:rPr>
          <w:color w:val="auto"/>
          <w:sz w:val="24"/>
          <w:szCs w:val="24"/>
        </w:rPr>
        <w:t>elamumaa 100%)</w:t>
      </w:r>
      <w:r w:rsidR="00ED4B09">
        <w:rPr>
          <w:color w:val="auto"/>
          <w:sz w:val="24"/>
          <w:szCs w:val="24"/>
        </w:rPr>
        <w:t xml:space="preserve">, </w:t>
      </w:r>
      <w:r w:rsidR="00ED4B09" w:rsidRPr="00ED4B09">
        <w:rPr>
          <w:color w:val="auto"/>
          <w:sz w:val="24"/>
          <w:szCs w:val="24"/>
        </w:rPr>
        <w:t>Tervise tee 6</w:t>
      </w:r>
      <w:r w:rsidR="00ED4B09">
        <w:rPr>
          <w:color w:val="auto"/>
          <w:sz w:val="24"/>
          <w:szCs w:val="24"/>
        </w:rPr>
        <w:t xml:space="preserve"> (</w:t>
      </w:r>
      <w:r w:rsidR="00ED4B09" w:rsidRPr="00ED4B09">
        <w:rPr>
          <w:color w:val="auto"/>
          <w:sz w:val="24"/>
          <w:szCs w:val="24"/>
        </w:rPr>
        <w:t>71813:018:0030</w:t>
      </w:r>
      <w:r w:rsidR="00ED4B09">
        <w:rPr>
          <w:color w:val="auto"/>
          <w:sz w:val="24"/>
          <w:szCs w:val="24"/>
        </w:rPr>
        <w:t xml:space="preserve">, </w:t>
      </w:r>
      <w:r w:rsidR="00ED4B09" w:rsidRPr="00ED4B09">
        <w:rPr>
          <w:color w:val="auto"/>
          <w:sz w:val="24"/>
          <w:szCs w:val="24"/>
        </w:rPr>
        <w:t>elamumaa</w:t>
      </w:r>
      <w:r w:rsidR="00ED4B09">
        <w:rPr>
          <w:color w:val="auto"/>
          <w:sz w:val="24"/>
          <w:szCs w:val="24"/>
        </w:rPr>
        <w:t> </w:t>
      </w:r>
      <w:r w:rsidR="00ED4B09" w:rsidRPr="00ED4B09">
        <w:rPr>
          <w:color w:val="auto"/>
          <w:sz w:val="24"/>
          <w:szCs w:val="24"/>
        </w:rPr>
        <w:t>100%),</w:t>
      </w:r>
      <w:r w:rsidR="00ED4B09">
        <w:rPr>
          <w:color w:val="auto"/>
          <w:sz w:val="24"/>
          <w:szCs w:val="24"/>
        </w:rPr>
        <w:t xml:space="preserve"> </w:t>
      </w:r>
      <w:r w:rsidR="000279C0" w:rsidRPr="000279C0">
        <w:rPr>
          <w:color w:val="auto"/>
          <w:sz w:val="24"/>
          <w:szCs w:val="24"/>
        </w:rPr>
        <w:t>Tervise tee 8</w:t>
      </w:r>
      <w:r w:rsidR="000279C0">
        <w:rPr>
          <w:color w:val="auto"/>
          <w:sz w:val="24"/>
          <w:szCs w:val="24"/>
        </w:rPr>
        <w:t xml:space="preserve"> (</w:t>
      </w:r>
      <w:r w:rsidR="000279C0" w:rsidRPr="000279C0">
        <w:rPr>
          <w:color w:val="auto"/>
          <w:sz w:val="24"/>
          <w:szCs w:val="24"/>
        </w:rPr>
        <w:t>71813:018:0040</w:t>
      </w:r>
      <w:r w:rsidR="000279C0">
        <w:rPr>
          <w:color w:val="auto"/>
          <w:sz w:val="24"/>
          <w:szCs w:val="24"/>
        </w:rPr>
        <w:t xml:space="preserve">, </w:t>
      </w:r>
      <w:r w:rsidR="000279C0" w:rsidRPr="000279C0">
        <w:rPr>
          <w:color w:val="auto"/>
          <w:sz w:val="24"/>
          <w:szCs w:val="24"/>
        </w:rPr>
        <w:t>elamumaa 100%),</w:t>
      </w:r>
      <w:r w:rsidR="000279C0">
        <w:rPr>
          <w:color w:val="auto"/>
          <w:sz w:val="24"/>
          <w:szCs w:val="24"/>
        </w:rPr>
        <w:t xml:space="preserve"> </w:t>
      </w:r>
      <w:r w:rsidR="000279C0" w:rsidRPr="000279C0">
        <w:rPr>
          <w:color w:val="auto"/>
          <w:sz w:val="24"/>
          <w:szCs w:val="24"/>
        </w:rPr>
        <w:t>Tervise tee 10</w:t>
      </w:r>
      <w:r w:rsidR="000279C0">
        <w:rPr>
          <w:color w:val="auto"/>
          <w:sz w:val="24"/>
          <w:szCs w:val="24"/>
        </w:rPr>
        <w:t xml:space="preserve"> (</w:t>
      </w:r>
      <w:r w:rsidR="000279C0" w:rsidRPr="000279C0">
        <w:rPr>
          <w:color w:val="auto"/>
          <w:sz w:val="24"/>
          <w:szCs w:val="24"/>
        </w:rPr>
        <w:t>71813:018:0050</w:t>
      </w:r>
      <w:r w:rsidR="000279C0">
        <w:rPr>
          <w:color w:val="auto"/>
          <w:sz w:val="24"/>
          <w:szCs w:val="24"/>
        </w:rPr>
        <w:t xml:space="preserve">,  </w:t>
      </w:r>
      <w:r w:rsidR="000279C0" w:rsidRPr="000279C0">
        <w:rPr>
          <w:color w:val="auto"/>
          <w:sz w:val="24"/>
          <w:szCs w:val="24"/>
        </w:rPr>
        <w:t>elamumaa 100%),</w:t>
      </w:r>
      <w:r w:rsidR="000279C0">
        <w:rPr>
          <w:color w:val="auto"/>
          <w:sz w:val="24"/>
          <w:szCs w:val="24"/>
        </w:rPr>
        <w:t xml:space="preserve"> </w:t>
      </w:r>
      <w:r w:rsidR="000279C0" w:rsidRPr="000279C0">
        <w:rPr>
          <w:color w:val="auto"/>
          <w:sz w:val="24"/>
          <w:szCs w:val="24"/>
        </w:rPr>
        <w:t>Tervise tee 12</w:t>
      </w:r>
      <w:r w:rsidR="000279C0">
        <w:rPr>
          <w:color w:val="auto"/>
          <w:sz w:val="24"/>
          <w:szCs w:val="24"/>
        </w:rPr>
        <w:t xml:space="preserve"> (</w:t>
      </w:r>
      <w:r w:rsidR="000279C0" w:rsidRPr="000279C0">
        <w:rPr>
          <w:color w:val="auto"/>
          <w:sz w:val="24"/>
          <w:szCs w:val="24"/>
        </w:rPr>
        <w:t>71813:018:0060</w:t>
      </w:r>
      <w:r w:rsidR="000279C0">
        <w:rPr>
          <w:color w:val="auto"/>
          <w:sz w:val="24"/>
          <w:szCs w:val="24"/>
        </w:rPr>
        <w:t xml:space="preserve">,  </w:t>
      </w:r>
      <w:r w:rsidR="000279C0" w:rsidRPr="000279C0">
        <w:rPr>
          <w:color w:val="auto"/>
          <w:sz w:val="24"/>
          <w:szCs w:val="24"/>
        </w:rPr>
        <w:t>elamumaa 100%),</w:t>
      </w:r>
      <w:r w:rsidR="000279C0">
        <w:rPr>
          <w:color w:val="auto"/>
          <w:sz w:val="24"/>
          <w:szCs w:val="24"/>
        </w:rPr>
        <w:t xml:space="preserve"> </w:t>
      </w:r>
      <w:r w:rsidR="000279C0" w:rsidRPr="000279C0">
        <w:rPr>
          <w:color w:val="auto"/>
          <w:sz w:val="24"/>
          <w:szCs w:val="24"/>
        </w:rPr>
        <w:t>Tervise tee 14</w:t>
      </w:r>
      <w:r w:rsidR="000279C0">
        <w:rPr>
          <w:color w:val="auto"/>
          <w:sz w:val="24"/>
          <w:szCs w:val="24"/>
        </w:rPr>
        <w:t xml:space="preserve"> (</w:t>
      </w:r>
      <w:r w:rsidR="000279C0" w:rsidRPr="000279C0">
        <w:rPr>
          <w:color w:val="auto"/>
          <w:sz w:val="24"/>
          <w:szCs w:val="24"/>
        </w:rPr>
        <w:t>71813:018:0070</w:t>
      </w:r>
      <w:r w:rsidR="000279C0">
        <w:rPr>
          <w:color w:val="auto"/>
          <w:sz w:val="24"/>
          <w:szCs w:val="24"/>
        </w:rPr>
        <w:t xml:space="preserve">, </w:t>
      </w:r>
      <w:r w:rsidR="000279C0" w:rsidRPr="000279C0">
        <w:rPr>
          <w:color w:val="auto"/>
          <w:sz w:val="24"/>
          <w:szCs w:val="24"/>
        </w:rPr>
        <w:t>elamumaa 100%),</w:t>
      </w:r>
      <w:r w:rsidR="000279C0">
        <w:rPr>
          <w:color w:val="auto"/>
          <w:sz w:val="24"/>
          <w:szCs w:val="24"/>
        </w:rPr>
        <w:t xml:space="preserve"> </w:t>
      </w:r>
      <w:r w:rsidR="000279C0" w:rsidRPr="000279C0">
        <w:rPr>
          <w:color w:val="auto"/>
          <w:sz w:val="24"/>
          <w:szCs w:val="24"/>
        </w:rPr>
        <w:t>Tervise tee 16</w:t>
      </w:r>
      <w:r w:rsidR="000279C0">
        <w:rPr>
          <w:color w:val="auto"/>
          <w:sz w:val="24"/>
          <w:szCs w:val="24"/>
        </w:rPr>
        <w:t xml:space="preserve"> (</w:t>
      </w:r>
      <w:r w:rsidR="000279C0" w:rsidRPr="000279C0">
        <w:rPr>
          <w:color w:val="auto"/>
          <w:sz w:val="24"/>
          <w:szCs w:val="24"/>
        </w:rPr>
        <w:t>71813:018:0001</w:t>
      </w:r>
      <w:r w:rsidR="000279C0">
        <w:rPr>
          <w:color w:val="auto"/>
          <w:sz w:val="24"/>
          <w:szCs w:val="24"/>
        </w:rPr>
        <w:t xml:space="preserve">, </w:t>
      </w:r>
      <w:r w:rsidR="000279C0" w:rsidRPr="000279C0">
        <w:rPr>
          <w:color w:val="auto"/>
          <w:sz w:val="24"/>
          <w:szCs w:val="24"/>
        </w:rPr>
        <w:t>elamumaa 100%),</w:t>
      </w:r>
      <w:r w:rsidR="000279C0">
        <w:rPr>
          <w:color w:val="auto"/>
          <w:sz w:val="24"/>
          <w:szCs w:val="24"/>
        </w:rPr>
        <w:t xml:space="preserve"> </w:t>
      </w:r>
      <w:r w:rsidR="000279C0" w:rsidRPr="000279C0">
        <w:rPr>
          <w:color w:val="auto"/>
          <w:sz w:val="24"/>
          <w:szCs w:val="24"/>
        </w:rPr>
        <w:t>Tervise tee 18</w:t>
      </w:r>
      <w:r w:rsidR="000279C0">
        <w:rPr>
          <w:color w:val="auto"/>
          <w:sz w:val="24"/>
          <w:szCs w:val="24"/>
        </w:rPr>
        <w:t xml:space="preserve"> (</w:t>
      </w:r>
      <w:r w:rsidR="000279C0" w:rsidRPr="000279C0">
        <w:rPr>
          <w:color w:val="auto"/>
          <w:sz w:val="24"/>
          <w:szCs w:val="24"/>
        </w:rPr>
        <w:t>71813:018:0035</w:t>
      </w:r>
      <w:r w:rsidR="000279C0">
        <w:rPr>
          <w:color w:val="auto"/>
          <w:sz w:val="24"/>
          <w:szCs w:val="24"/>
        </w:rPr>
        <w:t xml:space="preserve">, </w:t>
      </w:r>
      <w:r w:rsidR="000279C0" w:rsidRPr="000279C0">
        <w:rPr>
          <w:color w:val="auto"/>
          <w:sz w:val="24"/>
          <w:szCs w:val="24"/>
        </w:rPr>
        <w:t>elamumaa 100%),</w:t>
      </w:r>
      <w:r w:rsidR="000279C0">
        <w:rPr>
          <w:color w:val="auto"/>
          <w:sz w:val="24"/>
          <w:szCs w:val="24"/>
        </w:rPr>
        <w:t xml:space="preserve"> </w:t>
      </w:r>
      <w:r w:rsidR="000279C0" w:rsidRPr="000279C0">
        <w:rPr>
          <w:color w:val="auto"/>
          <w:sz w:val="24"/>
          <w:szCs w:val="24"/>
        </w:rPr>
        <w:t>Tervise tee 20</w:t>
      </w:r>
      <w:r w:rsidR="000279C0">
        <w:rPr>
          <w:color w:val="auto"/>
          <w:sz w:val="24"/>
          <w:szCs w:val="24"/>
        </w:rPr>
        <w:t xml:space="preserve"> (</w:t>
      </w:r>
      <w:r w:rsidR="000279C0" w:rsidRPr="000279C0">
        <w:rPr>
          <w:color w:val="auto"/>
          <w:sz w:val="24"/>
          <w:szCs w:val="24"/>
        </w:rPr>
        <w:t>71813:018:0080</w:t>
      </w:r>
      <w:r w:rsidR="000279C0">
        <w:rPr>
          <w:color w:val="auto"/>
          <w:sz w:val="24"/>
          <w:szCs w:val="24"/>
        </w:rPr>
        <w:t xml:space="preserve">, </w:t>
      </w:r>
      <w:r w:rsidR="000279C0" w:rsidRPr="000279C0">
        <w:rPr>
          <w:color w:val="auto"/>
          <w:sz w:val="24"/>
          <w:szCs w:val="24"/>
        </w:rPr>
        <w:t>elamumaa 100%),</w:t>
      </w:r>
      <w:r w:rsidR="000279C0">
        <w:rPr>
          <w:color w:val="auto"/>
          <w:sz w:val="24"/>
          <w:szCs w:val="24"/>
        </w:rPr>
        <w:t xml:space="preserve"> </w:t>
      </w:r>
      <w:r w:rsidR="000279C0" w:rsidRPr="000279C0">
        <w:rPr>
          <w:color w:val="auto"/>
          <w:sz w:val="24"/>
          <w:szCs w:val="24"/>
        </w:rPr>
        <w:t>Soonurme tee 18</w:t>
      </w:r>
      <w:r w:rsidR="000279C0">
        <w:rPr>
          <w:color w:val="auto"/>
          <w:sz w:val="24"/>
          <w:szCs w:val="24"/>
        </w:rPr>
        <w:t xml:space="preserve"> (</w:t>
      </w:r>
      <w:r w:rsidR="000279C0" w:rsidRPr="000279C0">
        <w:rPr>
          <w:color w:val="auto"/>
          <w:sz w:val="24"/>
          <w:szCs w:val="24"/>
        </w:rPr>
        <w:t>71813:018:0026</w:t>
      </w:r>
      <w:r w:rsidR="000279C0">
        <w:rPr>
          <w:color w:val="auto"/>
          <w:sz w:val="24"/>
          <w:szCs w:val="24"/>
        </w:rPr>
        <w:t xml:space="preserve">, </w:t>
      </w:r>
      <w:r w:rsidR="000279C0" w:rsidRPr="000279C0">
        <w:rPr>
          <w:color w:val="auto"/>
          <w:sz w:val="24"/>
          <w:szCs w:val="24"/>
        </w:rPr>
        <w:t>elamumaa 100%),</w:t>
      </w:r>
      <w:r w:rsidR="000279C0">
        <w:rPr>
          <w:color w:val="auto"/>
          <w:sz w:val="24"/>
          <w:szCs w:val="24"/>
        </w:rPr>
        <w:t xml:space="preserve"> </w:t>
      </w:r>
      <w:r w:rsidR="000279C0" w:rsidRPr="000279C0">
        <w:rPr>
          <w:color w:val="auto"/>
          <w:sz w:val="24"/>
          <w:szCs w:val="24"/>
        </w:rPr>
        <w:t>Soonurme tee 20</w:t>
      </w:r>
      <w:r w:rsidR="000279C0">
        <w:rPr>
          <w:color w:val="auto"/>
          <w:sz w:val="24"/>
          <w:szCs w:val="24"/>
        </w:rPr>
        <w:t xml:space="preserve"> (</w:t>
      </w:r>
      <w:r w:rsidR="000279C0" w:rsidRPr="000279C0">
        <w:rPr>
          <w:color w:val="auto"/>
          <w:sz w:val="24"/>
          <w:szCs w:val="24"/>
        </w:rPr>
        <w:t>71813:018:0025</w:t>
      </w:r>
      <w:r w:rsidR="000279C0">
        <w:rPr>
          <w:color w:val="auto"/>
          <w:sz w:val="24"/>
          <w:szCs w:val="24"/>
        </w:rPr>
        <w:t xml:space="preserve">, </w:t>
      </w:r>
      <w:r w:rsidR="000279C0" w:rsidRPr="000279C0">
        <w:rPr>
          <w:color w:val="auto"/>
          <w:sz w:val="24"/>
          <w:szCs w:val="24"/>
        </w:rPr>
        <w:t>elamumaa 100%),</w:t>
      </w:r>
      <w:r w:rsidR="000279C0">
        <w:rPr>
          <w:color w:val="auto"/>
          <w:sz w:val="24"/>
          <w:szCs w:val="24"/>
        </w:rPr>
        <w:t xml:space="preserve"> </w:t>
      </w:r>
      <w:r w:rsidR="000279C0" w:rsidRPr="000279C0">
        <w:rPr>
          <w:color w:val="auto"/>
          <w:sz w:val="24"/>
          <w:szCs w:val="24"/>
        </w:rPr>
        <w:t>Soonurme tee 22</w:t>
      </w:r>
      <w:r w:rsidR="000279C0">
        <w:rPr>
          <w:color w:val="auto"/>
          <w:sz w:val="24"/>
          <w:szCs w:val="24"/>
        </w:rPr>
        <w:t xml:space="preserve"> (</w:t>
      </w:r>
      <w:r w:rsidR="000279C0" w:rsidRPr="000279C0">
        <w:rPr>
          <w:color w:val="auto"/>
          <w:sz w:val="24"/>
          <w:szCs w:val="24"/>
        </w:rPr>
        <w:t>71813:018:0024</w:t>
      </w:r>
      <w:r w:rsidR="000279C0">
        <w:rPr>
          <w:color w:val="auto"/>
          <w:sz w:val="24"/>
          <w:szCs w:val="24"/>
        </w:rPr>
        <w:t xml:space="preserve">, </w:t>
      </w:r>
      <w:r w:rsidR="000279C0" w:rsidRPr="000279C0">
        <w:rPr>
          <w:color w:val="auto"/>
          <w:sz w:val="24"/>
          <w:szCs w:val="24"/>
        </w:rPr>
        <w:t>elamumaa 100%),</w:t>
      </w:r>
      <w:r w:rsidR="000279C0">
        <w:rPr>
          <w:color w:val="auto"/>
          <w:sz w:val="24"/>
          <w:szCs w:val="24"/>
        </w:rPr>
        <w:t xml:space="preserve"> </w:t>
      </w:r>
      <w:r w:rsidR="000279C0" w:rsidRPr="000279C0">
        <w:rPr>
          <w:color w:val="auto"/>
          <w:sz w:val="24"/>
          <w:szCs w:val="24"/>
        </w:rPr>
        <w:t>Soonurme tee 24</w:t>
      </w:r>
      <w:r w:rsidR="000279C0">
        <w:rPr>
          <w:color w:val="auto"/>
          <w:sz w:val="24"/>
          <w:szCs w:val="24"/>
        </w:rPr>
        <w:t xml:space="preserve"> (</w:t>
      </w:r>
      <w:r w:rsidR="000279C0" w:rsidRPr="000279C0">
        <w:rPr>
          <w:color w:val="auto"/>
          <w:sz w:val="24"/>
          <w:szCs w:val="24"/>
        </w:rPr>
        <w:t>71813:018:0023</w:t>
      </w:r>
      <w:r w:rsidR="000279C0">
        <w:rPr>
          <w:color w:val="auto"/>
          <w:sz w:val="24"/>
          <w:szCs w:val="24"/>
        </w:rPr>
        <w:t xml:space="preserve">, </w:t>
      </w:r>
      <w:r w:rsidR="000279C0" w:rsidRPr="000279C0">
        <w:rPr>
          <w:color w:val="auto"/>
          <w:sz w:val="24"/>
          <w:szCs w:val="24"/>
        </w:rPr>
        <w:t>elamumaa 100%),</w:t>
      </w:r>
      <w:r w:rsidR="000279C0">
        <w:rPr>
          <w:color w:val="auto"/>
          <w:sz w:val="24"/>
          <w:szCs w:val="24"/>
        </w:rPr>
        <w:t xml:space="preserve"> </w:t>
      </w:r>
      <w:r w:rsidR="000279C0" w:rsidRPr="000279C0">
        <w:rPr>
          <w:color w:val="auto"/>
          <w:sz w:val="24"/>
          <w:szCs w:val="24"/>
        </w:rPr>
        <w:t>Soonurme tee</w:t>
      </w:r>
      <w:r w:rsidR="000279C0">
        <w:rPr>
          <w:color w:val="auto"/>
          <w:sz w:val="24"/>
          <w:szCs w:val="24"/>
        </w:rPr>
        <w:t xml:space="preserve"> (</w:t>
      </w:r>
      <w:r w:rsidR="000279C0" w:rsidRPr="000279C0">
        <w:rPr>
          <w:color w:val="auto"/>
          <w:sz w:val="24"/>
          <w:szCs w:val="24"/>
        </w:rPr>
        <w:t>71813:018:0033</w:t>
      </w:r>
      <w:r w:rsidR="000279C0">
        <w:rPr>
          <w:color w:val="auto"/>
          <w:sz w:val="24"/>
          <w:szCs w:val="24"/>
        </w:rPr>
        <w:t>, ü</w:t>
      </w:r>
      <w:r w:rsidR="000279C0" w:rsidRPr="000279C0">
        <w:rPr>
          <w:color w:val="auto"/>
          <w:sz w:val="24"/>
          <w:szCs w:val="24"/>
        </w:rPr>
        <w:t>ldkasutatav maa 70%</w:t>
      </w:r>
      <w:r w:rsidR="000279C0">
        <w:rPr>
          <w:color w:val="auto"/>
          <w:sz w:val="24"/>
          <w:szCs w:val="24"/>
        </w:rPr>
        <w:t xml:space="preserve"> ja t</w:t>
      </w:r>
      <w:r w:rsidR="000279C0" w:rsidRPr="000279C0">
        <w:rPr>
          <w:color w:val="auto"/>
          <w:sz w:val="24"/>
          <w:szCs w:val="24"/>
        </w:rPr>
        <w:t>ranspordimaa 30%</w:t>
      </w:r>
      <w:r w:rsidR="000279C0">
        <w:rPr>
          <w:color w:val="auto"/>
          <w:sz w:val="24"/>
          <w:szCs w:val="24"/>
        </w:rPr>
        <w:t xml:space="preserve">) ning </w:t>
      </w:r>
      <w:r w:rsidR="000279C0" w:rsidRPr="000279C0">
        <w:rPr>
          <w:color w:val="auto"/>
          <w:sz w:val="24"/>
          <w:szCs w:val="24"/>
        </w:rPr>
        <w:t>Soonurme tee 35</w:t>
      </w:r>
      <w:r w:rsidR="000279C0">
        <w:rPr>
          <w:color w:val="auto"/>
          <w:sz w:val="24"/>
          <w:szCs w:val="24"/>
        </w:rPr>
        <w:t xml:space="preserve"> (</w:t>
      </w:r>
      <w:r w:rsidR="000279C0" w:rsidRPr="000279C0">
        <w:rPr>
          <w:color w:val="auto"/>
          <w:sz w:val="24"/>
          <w:szCs w:val="24"/>
        </w:rPr>
        <w:t>71813:018:0022</w:t>
      </w:r>
      <w:r w:rsidR="000279C0">
        <w:rPr>
          <w:color w:val="auto"/>
          <w:sz w:val="24"/>
          <w:szCs w:val="24"/>
        </w:rPr>
        <w:t xml:space="preserve">, </w:t>
      </w:r>
      <w:r w:rsidR="000279C0" w:rsidRPr="000279C0">
        <w:rPr>
          <w:color w:val="auto"/>
          <w:sz w:val="24"/>
          <w:szCs w:val="24"/>
        </w:rPr>
        <w:t>elamumaa 100%)</w:t>
      </w:r>
      <w:r w:rsidR="000279C0">
        <w:rPr>
          <w:color w:val="auto"/>
          <w:sz w:val="24"/>
          <w:szCs w:val="24"/>
        </w:rPr>
        <w:t xml:space="preserve"> maaüksustega.</w:t>
      </w:r>
    </w:p>
    <w:p w14:paraId="3AB799C6" w14:textId="30559D7E" w:rsidR="00454446" w:rsidRPr="00CC09FA" w:rsidRDefault="00454446" w:rsidP="00E109B1">
      <w:pPr>
        <w:pStyle w:val="ListParagraph"/>
        <w:numPr>
          <w:ilvl w:val="1"/>
          <w:numId w:val="4"/>
        </w:numPr>
        <w:suppressAutoHyphens w:val="0"/>
        <w:spacing w:before="240"/>
        <w:ind w:left="567" w:hanging="567"/>
        <w:jc w:val="both"/>
        <w:rPr>
          <w:color w:val="auto"/>
          <w:sz w:val="24"/>
          <w:szCs w:val="24"/>
        </w:rPr>
      </w:pPr>
      <w:r w:rsidRPr="00CC09FA">
        <w:rPr>
          <w:color w:val="auto"/>
          <w:sz w:val="24"/>
          <w:szCs w:val="24"/>
        </w:rPr>
        <w:t>Planeeritava ala suurus on ca</w:t>
      </w:r>
      <w:r w:rsidR="00B91509" w:rsidRPr="00CC09FA">
        <w:rPr>
          <w:color w:val="auto"/>
          <w:sz w:val="24"/>
          <w:szCs w:val="24"/>
        </w:rPr>
        <w:t xml:space="preserve"> </w:t>
      </w:r>
      <w:r w:rsidR="006A08DB">
        <w:rPr>
          <w:color w:val="auto"/>
          <w:sz w:val="24"/>
          <w:szCs w:val="24"/>
        </w:rPr>
        <w:t>7</w:t>
      </w:r>
      <w:r w:rsidR="003E4782" w:rsidRPr="00CC09FA">
        <w:rPr>
          <w:color w:val="auto"/>
          <w:sz w:val="24"/>
          <w:szCs w:val="24"/>
        </w:rPr>
        <w:t>,</w:t>
      </w:r>
      <w:r w:rsidR="006A08DB">
        <w:rPr>
          <w:color w:val="auto"/>
          <w:sz w:val="24"/>
          <w:szCs w:val="24"/>
        </w:rPr>
        <w:t>4</w:t>
      </w:r>
      <w:r w:rsidR="00D5081B" w:rsidRPr="00CC09FA">
        <w:rPr>
          <w:color w:val="auto"/>
          <w:sz w:val="24"/>
          <w:szCs w:val="24"/>
        </w:rPr>
        <w:t xml:space="preserve"> </w:t>
      </w:r>
      <w:r w:rsidRPr="00CC09FA">
        <w:rPr>
          <w:color w:val="auto"/>
          <w:sz w:val="24"/>
          <w:szCs w:val="24"/>
        </w:rPr>
        <w:t>ha.</w:t>
      </w:r>
    </w:p>
    <w:p w14:paraId="58C179F1" w14:textId="4FAFA63B" w:rsidR="00237429" w:rsidRDefault="00454446" w:rsidP="00237429">
      <w:pPr>
        <w:pStyle w:val="ListParagraph"/>
        <w:numPr>
          <w:ilvl w:val="1"/>
          <w:numId w:val="4"/>
        </w:numPr>
        <w:suppressAutoHyphens w:val="0"/>
        <w:spacing w:before="240"/>
        <w:ind w:left="567" w:hanging="567"/>
        <w:jc w:val="both"/>
        <w:rPr>
          <w:color w:val="auto"/>
          <w:sz w:val="24"/>
          <w:szCs w:val="24"/>
        </w:rPr>
      </w:pPr>
      <w:r w:rsidRPr="00CC09FA">
        <w:rPr>
          <w:color w:val="auto"/>
          <w:sz w:val="24"/>
          <w:szCs w:val="24"/>
          <w:shd w:val="clear" w:color="auto" w:fill="FFFFFF"/>
        </w:rPr>
        <w:t>Planeeringuala üldiseloomustus:</w:t>
      </w:r>
      <w:r w:rsidR="00B027DE">
        <w:rPr>
          <w:color w:val="auto"/>
          <w:sz w:val="24"/>
          <w:szCs w:val="24"/>
          <w:shd w:val="clear" w:color="auto" w:fill="FFFFFF"/>
        </w:rPr>
        <w:t xml:space="preserve"> planeeritav</w:t>
      </w:r>
      <w:r w:rsidR="00B027DE" w:rsidRPr="00B027DE">
        <w:rPr>
          <w:color w:val="auto"/>
          <w:sz w:val="24"/>
          <w:szCs w:val="24"/>
          <w:shd w:val="clear" w:color="auto" w:fill="FFFFFF"/>
        </w:rPr>
        <w:t xml:space="preserve"> ala on tasase reljeefiga</w:t>
      </w:r>
      <w:r w:rsidR="00237429">
        <w:rPr>
          <w:color w:val="auto"/>
          <w:sz w:val="24"/>
          <w:szCs w:val="24"/>
          <w:shd w:val="clear" w:color="auto" w:fill="FFFFFF"/>
        </w:rPr>
        <w:t xml:space="preserve"> ja suures osas kaetud metsaga. </w:t>
      </w:r>
    </w:p>
    <w:p w14:paraId="512434DA" w14:textId="5E49997D" w:rsidR="00CC09FA" w:rsidRPr="00ED5E04" w:rsidRDefault="00237429" w:rsidP="00ED5E04">
      <w:pPr>
        <w:pStyle w:val="ListParagraph"/>
        <w:numPr>
          <w:ilvl w:val="1"/>
          <w:numId w:val="4"/>
        </w:numPr>
        <w:suppressAutoHyphens w:val="0"/>
        <w:spacing w:before="240"/>
        <w:ind w:left="567" w:hanging="567"/>
        <w:jc w:val="both"/>
        <w:rPr>
          <w:color w:val="auto"/>
          <w:sz w:val="24"/>
          <w:szCs w:val="24"/>
        </w:rPr>
      </w:pPr>
      <w:r>
        <w:rPr>
          <w:color w:val="auto"/>
          <w:sz w:val="24"/>
          <w:szCs w:val="24"/>
        </w:rPr>
        <w:t>E-ehituse platvormi</w:t>
      </w:r>
      <w:r w:rsidR="001475BE">
        <w:rPr>
          <w:color w:val="auto"/>
          <w:sz w:val="24"/>
          <w:szCs w:val="24"/>
        </w:rPr>
        <w:t xml:space="preserve"> </w:t>
      </w:r>
      <w:r w:rsidR="00754B3C">
        <w:rPr>
          <w:color w:val="auto"/>
          <w:sz w:val="24"/>
          <w:szCs w:val="24"/>
        </w:rPr>
        <w:t>a</w:t>
      </w:r>
      <w:r w:rsidR="001475BE">
        <w:rPr>
          <w:color w:val="auto"/>
          <w:sz w:val="24"/>
          <w:szCs w:val="24"/>
        </w:rPr>
        <w:t>ndmetel</w:t>
      </w:r>
      <w:r>
        <w:rPr>
          <w:color w:val="auto"/>
          <w:sz w:val="24"/>
          <w:szCs w:val="24"/>
        </w:rPr>
        <w:t xml:space="preserve"> planeeringualal registreeritud hooneid ei asu.</w:t>
      </w:r>
    </w:p>
    <w:p w14:paraId="4C17D333" w14:textId="3868AF61" w:rsidR="00CC09FA" w:rsidRPr="003F5625" w:rsidRDefault="00CC09FA" w:rsidP="00E109B1">
      <w:pPr>
        <w:pStyle w:val="ListParagraph"/>
        <w:numPr>
          <w:ilvl w:val="1"/>
          <w:numId w:val="4"/>
        </w:numPr>
        <w:suppressAutoHyphens w:val="0"/>
        <w:spacing w:before="240"/>
        <w:ind w:left="567" w:hanging="567"/>
        <w:jc w:val="both"/>
        <w:rPr>
          <w:color w:val="auto"/>
          <w:sz w:val="24"/>
          <w:szCs w:val="24"/>
        </w:rPr>
      </w:pPr>
      <w:r w:rsidRPr="003F5625">
        <w:rPr>
          <w:color w:val="auto"/>
          <w:sz w:val="24"/>
          <w:szCs w:val="24"/>
        </w:rPr>
        <w:t>Planeeringualal on</w:t>
      </w:r>
      <w:r w:rsidR="001475BE" w:rsidRPr="003F5625">
        <w:rPr>
          <w:color w:val="auto"/>
          <w:sz w:val="24"/>
          <w:szCs w:val="24"/>
        </w:rPr>
        <w:t xml:space="preserve"> kitsendus</w:t>
      </w:r>
      <w:r w:rsidR="00B027DE" w:rsidRPr="003F5625">
        <w:rPr>
          <w:color w:val="auto"/>
          <w:sz w:val="24"/>
          <w:szCs w:val="24"/>
        </w:rPr>
        <w:t>t</w:t>
      </w:r>
      <w:r w:rsidR="001475BE" w:rsidRPr="003F5625">
        <w:rPr>
          <w:color w:val="auto"/>
          <w:sz w:val="24"/>
          <w:szCs w:val="24"/>
        </w:rPr>
        <w:t>eks</w:t>
      </w:r>
      <w:r w:rsidR="00731EA1" w:rsidRPr="003F5625">
        <w:rPr>
          <w:color w:val="auto"/>
          <w:sz w:val="24"/>
          <w:szCs w:val="24"/>
        </w:rPr>
        <w:t xml:space="preserve"> Maa- ja Ruumiameti kitsenduste kaardi järgi:</w:t>
      </w:r>
      <w:r w:rsidR="001475BE" w:rsidRPr="003F5625">
        <w:rPr>
          <w:color w:val="auto"/>
          <w:sz w:val="24"/>
          <w:szCs w:val="24"/>
        </w:rPr>
        <w:t xml:space="preserve"> </w:t>
      </w:r>
      <w:r w:rsidR="00333683" w:rsidRPr="003F5625">
        <w:rPr>
          <w:color w:val="auto"/>
          <w:sz w:val="24"/>
          <w:szCs w:val="24"/>
        </w:rPr>
        <w:t>elektripaigaldise kaitsevöönd</w:t>
      </w:r>
      <w:r w:rsidR="00754B3C" w:rsidRPr="003F5625">
        <w:rPr>
          <w:color w:val="auto"/>
          <w:sz w:val="24"/>
          <w:szCs w:val="24"/>
        </w:rPr>
        <w:t>id,</w:t>
      </w:r>
      <w:r w:rsidR="00936B87" w:rsidRPr="003F5625">
        <w:rPr>
          <w:color w:val="auto"/>
          <w:sz w:val="24"/>
          <w:szCs w:val="24"/>
        </w:rPr>
        <w:t xml:space="preserve"> sideehitise kaitsevöönd</w:t>
      </w:r>
      <w:r w:rsidR="006C701D" w:rsidRPr="003F5625">
        <w:rPr>
          <w:color w:val="auto"/>
          <w:sz w:val="24"/>
          <w:szCs w:val="24"/>
        </w:rPr>
        <w:t>id</w:t>
      </w:r>
      <w:r w:rsidR="00936B87" w:rsidRPr="003F5625">
        <w:rPr>
          <w:color w:val="auto"/>
          <w:sz w:val="24"/>
          <w:szCs w:val="24"/>
        </w:rPr>
        <w:t>,</w:t>
      </w:r>
      <w:r w:rsidR="00754B3C" w:rsidRPr="003F5625">
        <w:rPr>
          <w:color w:val="auto"/>
          <w:sz w:val="24"/>
          <w:szCs w:val="24"/>
        </w:rPr>
        <w:t xml:space="preserve"> avalikult kasutatava tee kaitsevöönd,</w:t>
      </w:r>
      <w:r w:rsidR="006C701D" w:rsidRPr="003F5625">
        <w:rPr>
          <w:color w:val="auto"/>
          <w:sz w:val="24"/>
          <w:szCs w:val="24"/>
        </w:rPr>
        <w:t xml:space="preserve"> </w:t>
      </w:r>
      <w:r w:rsidR="000F264F" w:rsidRPr="003F5625">
        <w:rPr>
          <w:color w:val="auto"/>
          <w:sz w:val="24"/>
          <w:szCs w:val="24"/>
        </w:rPr>
        <w:t>Roobuka soone kalda</w:t>
      </w:r>
      <w:r w:rsidR="00936B87" w:rsidRPr="003F5625">
        <w:rPr>
          <w:color w:val="auto"/>
          <w:sz w:val="24"/>
          <w:szCs w:val="24"/>
        </w:rPr>
        <w:t xml:space="preserve"> </w:t>
      </w:r>
      <w:r w:rsidR="00754B3C" w:rsidRPr="003F5625">
        <w:rPr>
          <w:color w:val="auto"/>
          <w:sz w:val="24"/>
          <w:szCs w:val="24"/>
        </w:rPr>
        <w:t xml:space="preserve">piiranguvöönd </w:t>
      </w:r>
      <w:r w:rsidR="00936B87" w:rsidRPr="003F5625">
        <w:rPr>
          <w:color w:val="auto"/>
          <w:sz w:val="24"/>
          <w:szCs w:val="24"/>
        </w:rPr>
        <w:t>ning</w:t>
      </w:r>
      <w:r w:rsidR="00754B3C" w:rsidRPr="003F5625">
        <w:rPr>
          <w:color w:val="auto"/>
          <w:sz w:val="24"/>
          <w:szCs w:val="24"/>
        </w:rPr>
        <w:t xml:space="preserve"> puurkaevu (</w:t>
      </w:r>
      <w:r w:rsidR="006C701D" w:rsidRPr="003F5625">
        <w:rPr>
          <w:color w:val="auto"/>
          <w:sz w:val="24"/>
          <w:szCs w:val="24"/>
        </w:rPr>
        <w:t>PRK0018927</w:t>
      </w:r>
      <w:r w:rsidR="00754B3C" w:rsidRPr="003F5625">
        <w:rPr>
          <w:color w:val="auto"/>
          <w:sz w:val="24"/>
          <w:szCs w:val="24"/>
        </w:rPr>
        <w:t>) veehaarde sanitaarkaitseala.</w:t>
      </w:r>
      <w:r w:rsidR="00CF3001" w:rsidRPr="003F5625">
        <w:rPr>
          <w:color w:val="auto"/>
          <w:sz w:val="24"/>
          <w:szCs w:val="24"/>
        </w:rPr>
        <w:t xml:space="preserve"> </w:t>
      </w:r>
    </w:p>
    <w:p w14:paraId="1548E7D3" w14:textId="405F962C" w:rsidR="002722A2" w:rsidRPr="000F264F" w:rsidRDefault="00725FCC" w:rsidP="00E109B1">
      <w:pPr>
        <w:pStyle w:val="ListParagraph"/>
        <w:numPr>
          <w:ilvl w:val="1"/>
          <w:numId w:val="4"/>
        </w:numPr>
        <w:suppressAutoHyphens w:val="0"/>
        <w:spacing w:before="240"/>
        <w:ind w:left="567" w:hanging="567"/>
        <w:jc w:val="both"/>
        <w:rPr>
          <w:color w:val="auto"/>
          <w:sz w:val="24"/>
          <w:szCs w:val="24"/>
        </w:rPr>
      </w:pPr>
      <w:r w:rsidRPr="000F264F">
        <w:rPr>
          <w:color w:val="auto"/>
          <w:sz w:val="24"/>
          <w:szCs w:val="24"/>
        </w:rPr>
        <w:t>Juurdepääs planeeritavale alale on</w:t>
      </w:r>
      <w:r w:rsidR="002722A2" w:rsidRPr="000F264F">
        <w:rPr>
          <w:color w:val="auto"/>
          <w:sz w:val="24"/>
          <w:szCs w:val="24"/>
        </w:rPr>
        <w:t xml:space="preserve"> </w:t>
      </w:r>
      <w:r w:rsidR="00756D97" w:rsidRPr="00756D97">
        <w:rPr>
          <w:color w:val="auto"/>
          <w:sz w:val="24"/>
          <w:szCs w:val="24"/>
        </w:rPr>
        <w:t>11240 Tõdva-Hageri, Soonurme ja Ristikheina teedelt.</w:t>
      </w:r>
    </w:p>
    <w:p w14:paraId="02535949" w14:textId="6133DACA" w:rsidR="00AD33F3" w:rsidRPr="00F52128" w:rsidRDefault="00AD33F3" w:rsidP="00E109B1">
      <w:pPr>
        <w:pStyle w:val="ListParagraph"/>
        <w:numPr>
          <w:ilvl w:val="1"/>
          <w:numId w:val="4"/>
        </w:numPr>
        <w:suppressAutoHyphens w:val="0"/>
        <w:spacing w:before="240"/>
        <w:ind w:left="567" w:hanging="567"/>
        <w:jc w:val="both"/>
        <w:rPr>
          <w:color w:val="auto"/>
          <w:sz w:val="24"/>
          <w:szCs w:val="24"/>
        </w:rPr>
      </w:pPr>
      <w:r w:rsidRPr="000F264F">
        <w:rPr>
          <w:color w:val="auto"/>
          <w:sz w:val="24"/>
          <w:szCs w:val="24"/>
        </w:rPr>
        <w:t xml:space="preserve">Alal </w:t>
      </w:r>
      <w:r w:rsidR="00754B3C" w:rsidRPr="000F264F">
        <w:rPr>
          <w:color w:val="auto"/>
          <w:sz w:val="24"/>
          <w:szCs w:val="24"/>
        </w:rPr>
        <w:t>puudub kehtiv detailplaneering</w:t>
      </w:r>
      <w:r w:rsidR="00754B3C">
        <w:rPr>
          <w:color w:val="auto"/>
          <w:sz w:val="24"/>
          <w:szCs w:val="24"/>
        </w:rPr>
        <w:t>.</w:t>
      </w:r>
    </w:p>
    <w:p w14:paraId="30848902" w14:textId="0F6EA482" w:rsidR="00725FCC" w:rsidRPr="00F52128" w:rsidRDefault="00725FCC" w:rsidP="002722A2">
      <w:pPr>
        <w:pStyle w:val="ListParagraph"/>
        <w:suppressAutoHyphens w:val="0"/>
        <w:spacing w:before="240"/>
        <w:ind w:left="567"/>
        <w:jc w:val="both"/>
        <w:rPr>
          <w:color w:val="auto"/>
          <w:sz w:val="24"/>
          <w:szCs w:val="24"/>
        </w:rPr>
      </w:pPr>
    </w:p>
    <w:p w14:paraId="7FA8F291" w14:textId="77777777" w:rsidR="00E109B1" w:rsidRPr="00F52128" w:rsidRDefault="00E109B1" w:rsidP="002722A2">
      <w:pPr>
        <w:pStyle w:val="ListParagraph"/>
        <w:suppressAutoHyphens w:val="0"/>
        <w:spacing w:before="240"/>
        <w:ind w:left="567"/>
        <w:jc w:val="both"/>
        <w:rPr>
          <w:color w:val="auto"/>
          <w:sz w:val="24"/>
          <w:szCs w:val="24"/>
        </w:rPr>
      </w:pPr>
    </w:p>
    <w:p w14:paraId="51A87EC3" w14:textId="77777777" w:rsidR="00E109B1" w:rsidRPr="000F264F" w:rsidRDefault="00E109B1" w:rsidP="00E109B1">
      <w:pPr>
        <w:pStyle w:val="Heading2"/>
        <w:numPr>
          <w:ilvl w:val="1"/>
          <w:numId w:val="1"/>
        </w:numPr>
        <w:spacing w:line="276" w:lineRule="auto"/>
        <w:rPr>
          <w:color w:val="auto"/>
          <w:szCs w:val="24"/>
        </w:rPr>
      </w:pPr>
      <w:r w:rsidRPr="000F264F">
        <w:rPr>
          <w:color w:val="auto"/>
          <w:szCs w:val="24"/>
        </w:rPr>
        <w:t>IV</w:t>
      </w:r>
      <w:r w:rsidRPr="000F264F">
        <w:rPr>
          <w:color w:val="auto"/>
          <w:szCs w:val="24"/>
        </w:rPr>
        <w:tab/>
      </w:r>
      <w:r w:rsidRPr="000F264F">
        <w:rPr>
          <w:bCs/>
          <w:color w:val="auto"/>
          <w:szCs w:val="24"/>
        </w:rPr>
        <w:t>KESKKONNAMÕJU STRATEEGILINE HINDAMINE</w:t>
      </w:r>
    </w:p>
    <w:p w14:paraId="7BCD7482" w14:textId="2502E644" w:rsidR="00E109B1" w:rsidRPr="003F5625" w:rsidRDefault="00E109B1" w:rsidP="00E109B1">
      <w:pPr>
        <w:numPr>
          <w:ilvl w:val="0"/>
          <w:numId w:val="1"/>
        </w:numPr>
        <w:tabs>
          <w:tab w:val="left" w:pos="2268"/>
        </w:tabs>
        <w:spacing w:line="276" w:lineRule="auto"/>
        <w:ind w:left="0" w:firstLine="0"/>
        <w:jc w:val="both"/>
        <w:rPr>
          <w:color w:val="auto"/>
          <w:sz w:val="24"/>
          <w:szCs w:val="24"/>
        </w:rPr>
      </w:pPr>
      <w:r w:rsidRPr="003F5625">
        <w:rPr>
          <w:color w:val="auto"/>
          <w:sz w:val="24"/>
          <w:szCs w:val="24"/>
        </w:rPr>
        <w:t>Detailplaneeringuga ei kavandata tegevust, mis kuuluks keskkonnamõju hindamise ja keskkonnajuhtimissüsteemi seaduse (edaspidi KeHJS) § 6 lõikes 1 nimetatud olulise keskkonnamõjuga tegevuste loetellu, mille puhul keskkonnamõju strateegilise hindamise läbiviimine on kohustuslik. Kuna kavandatav tegevus ei kuulu KeHJS § 6 lõikes 1 nimetatute hulka, peab otsustaja (st Saku Vallavalitsus) selgitama välja, kas kavandatav tegevus kuulub KeHJS § 6 lõikes 2 nimetatud valdkondade hulka, mille puhul tuleb koostada eelhinnang. Käesoleval juhul kuulub kavandatav tegevus põhimõtteliselt KeHJS § 6 lõige 2 punkti 10 nimetatud tegevuse alla (so infrastruktuuri ehitamine või kasutamine). Vabariigi Valitsuse 29.08.2005</w:t>
      </w:r>
      <w:r w:rsidR="00B9336A" w:rsidRPr="003F5625">
        <w:rPr>
          <w:color w:val="auto"/>
          <w:sz w:val="24"/>
          <w:szCs w:val="24"/>
        </w:rPr>
        <w:t xml:space="preserve"> a.</w:t>
      </w:r>
      <w:r w:rsidRPr="003F5625">
        <w:rPr>
          <w:color w:val="auto"/>
          <w:sz w:val="24"/>
          <w:szCs w:val="24"/>
        </w:rPr>
        <w:t xml:space="preserve"> määruse nr 224 „Tegevusvaldkondade, mille korral tuleb kaaluda keskkonnamõju hindamise algatamise vajalikkust, täpsustatud loetelu“ (edaspidi VV määrus) § 13 punkti 2 kohaselt tuleb kaaluda keskkonnamõju strateegilise hindamise algatamist elurajooni arendamisel. </w:t>
      </w:r>
    </w:p>
    <w:p w14:paraId="13FBAC8B" w14:textId="77777777" w:rsidR="00E109B1" w:rsidRPr="003F5625" w:rsidRDefault="00E109B1" w:rsidP="00E109B1">
      <w:pPr>
        <w:numPr>
          <w:ilvl w:val="0"/>
          <w:numId w:val="1"/>
        </w:numPr>
        <w:tabs>
          <w:tab w:val="left" w:pos="2268"/>
        </w:tabs>
        <w:spacing w:line="276" w:lineRule="auto"/>
        <w:ind w:left="0" w:firstLine="0"/>
        <w:jc w:val="both"/>
        <w:rPr>
          <w:color w:val="auto"/>
          <w:sz w:val="24"/>
          <w:szCs w:val="24"/>
        </w:rPr>
      </w:pPr>
    </w:p>
    <w:p w14:paraId="39171A27" w14:textId="05435EB9" w:rsidR="00E109B1" w:rsidRPr="003F5625" w:rsidRDefault="00E109B1" w:rsidP="00E109B1">
      <w:pPr>
        <w:spacing w:line="276" w:lineRule="auto"/>
        <w:jc w:val="both"/>
        <w:rPr>
          <w:color w:val="auto"/>
          <w:sz w:val="24"/>
          <w:szCs w:val="24"/>
          <w:highlight w:val="white"/>
        </w:rPr>
      </w:pPr>
      <w:r w:rsidRPr="003F5625">
        <w:rPr>
          <w:color w:val="auto"/>
          <w:sz w:val="24"/>
          <w:szCs w:val="24"/>
        </w:rPr>
        <w:t xml:space="preserve">Arvestades käesoleva planeeritava tegevuse </w:t>
      </w:r>
      <w:r w:rsidR="00FB5578" w:rsidRPr="003F5625">
        <w:rPr>
          <w:color w:val="auto"/>
          <w:sz w:val="24"/>
          <w:szCs w:val="24"/>
        </w:rPr>
        <w:t>asukohta (täpsemalt arvestades asukohta olemasoleva elamupiirkonna kõrval)</w:t>
      </w:r>
      <w:r w:rsidR="002D2967" w:rsidRPr="003F5625">
        <w:rPr>
          <w:color w:val="auto"/>
          <w:sz w:val="24"/>
          <w:szCs w:val="24"/>
        </w:rPr>
        <w:t>,</w:t>
      </w:r>
      <w:r w:rsidRPr="003F5625">
        <w:rPr>
          <w:color w:val="auto"/>
          <w:sz w:val="24"/>
          <w:szCs w:val="24"/>
        </w:rPr>
        <w:t xml:space="preserve"> ei kavandata tegevust, mida saaks käsitleda kui elurajooni arendust. Tegemist on </w:t>
      </w:r>
      <w:r w:rsidR="000F264F" w:rsidRPr="003F5625">
        <w:rPr>
          <w:color w:val="auto"/>
          <w:sz w:val="24"/>
          <w:szCs w:val="24"/>
        </w:rPr>
        <w:t xml:space="preserve">juba </w:t>
      </w:r>
      <w:r w:rsidRPr="003F5625">
        <w:rPr>
          <w:color w:val="auto"/>
          <w:sz w:val="24"/>
          <w:szCs w:val="24"/>
        </w:rPr>
        <w:t xml:space="preserve">olemasoleva elamupiirkonna laiendusega. Lähtudes eeltoodust ei kuulu planeeritav tegevus VV määruses toodud tegevuste alla ja seega ei ole keskkonnamõju strateegilise hindamise eelhinnangu koostamine vajalik. </w:t>
      </w:r>
    </w:p>
    <w:p w14:paraId="3132937C" w14:textId="6FF64436" w:rsidR="00E109B1" w:rsidRPr="003F5625" w:rsidRDefault="00E109B1" w:rsidP="000F264F">
      <w:pPr>
        <w:suppressAutoHyphens w:val="0"/>
        <w:spacing w:before="240"/>
        <w:jc w:val="both"/>
        <w:rPr>
          <w:color w:val="auto"/>
          <w:sz w:val="24"/>
          <w:szCs w:val="24"/>
        </w:rPr>
      </w:pPr>
      <w:r w:rsidRPr="003F5625">
        <w:rPr>
          <w:color w:val="auto"/>
          <w:sz w:val="24"/>
          <w:szCs w:val="24"/>
        </w:rPr>
        <w:t>Vastavalt esitatud detailplaneeringu algatamise taotlusele, Saku Vallavalitsusele teadaolevale informatsioonile ja Maa-</w:t>
      </w:r>
      <w:r w:rsidR="000A493E">
        <w:rPr>
          <w:color w:val="auto"/>
          <w:sz w:val="24"/>
          <w:szCs w:val="24"/>
        </w:rPr>
        <w:t xml:space="preserve"> ja Ruumi</w:t>
      </w:r>
      <w:r w:rsidRPr="003F5625">
        <w:rPr>
          <w:color w:val="auto"/>
          <w:sz w:val="24"/>
          <w:szCs w:val="24"/>
        </w:rPr>
        <w:t xml:space="preserve">ameti erinevatele teemakaartidele ei asu planeeritaval alal </w:t>
      </w:r>
      <w:r w:rsidR="00CF3001" w:rsidRPr="003F5625">
        <w:rPr>
          <w:color w:val="auto"/>
          <w:sz w:val="24"/>
          <w:szCs w:val="24"/>
        </w:rPr>
        <w:t>selliseid</w:t>
      </w:r>
      <w:r w:rsidRPr="003F5625">
        <w:rPr>
          <w:color w:val="auto"/>
          <w:sz w:val="24"/>
          <w:szCs w:val="24"/>
        </w:rPr>
        <w:t xml:space="preserve"> </w:t>
      </w:r>
      <w:r w:rsidRPr="003F5625">
        <w:rPr>
          <w:color w:val="auto"/>
          <w:sz w:val="24"/>
          <w:szCs w:val="24"/>
        </w:rPr>
        <w:lastRenderedPageBreak/>
        <w:t>kitsendusi ja kaitsealuseid objekte, mi</w:t>
      </w:r>
      <w:r w:rsidR="00CF3001" w:rsidRPr="003F5625">
        <w:rPr>
          <w:color w:val="auto"/>
          <w:sz w:val="24"/>
          <w:szCs w:val="24"/>
        </w:rPr>
        <w:t xml:space="preserve">llele </w:t>
      </w:r>
      <w:r w:rsidRPr="003F5625">
        <w:rPr>
          <w:color w:val="auto"/>
          <w:sz w:val="24"/>
          <w:szCs w:val="24"/>
        </w:rPr>
        <w:t xml:space="preserve">planeeritav tegevus eeldatavalt olulist mõju avaldada võiks. </w:t>
      </w:r>
    </w:p>
    <w:p w14:paraId="4B368714" w14:textId="77777777" w:rsidR="001A497E" w:rsidRPr="003F5625" w:rsidRDefault="001A497E" w:rsidP="001A497E">
      <w:pPr>
        <w:tabs>
          <w:tab w:val="left" w:pos="-435"/>
          <w:tab w:val="left" w:pos="2268"/>
        </w:tabs>
        <w:spacing w:line="276" w:lineRule="auto"/>
        <w:jc w:val="both"/>
        <w:rPr>
          <w:color w:val="auto"/>
          <w:sz w:val="24"/>
          <w:szCs w:val="24"/>
        </w:rPr>
      </w:pPr>
    </w:p>
    <w:p w14:paraId="7C50C134" w14:textId="19B62664" w:rsidR="00E109B1" w:rsidRPr="003F5625" w:rsidRDefault="00E109B1" w:rsidP="001A497E">
      <w:pPr>
        <w:tabs>
          <w:tab w:val="left" w:pos="-435"/>
          <w:tab w:val="left" w:pos="2268"/>
        </w:tabs>
        <w:spacing w:line="276" w:lineRule="auto"/>
        <w:jc w:val="both"/>
        <w:rPr>
          <w:color w:val="auto"/>
          <w:sz w:val="24"/>
          <w:szCs w:val="24"/>
        </w:rPr>
      </w:pPr>
      <w:r w:rsidRPr="003F5625">
        <w:rPr>
          <w:color w:val="auto"/>
          <w:sz w:val="24"/>
          <w:szCs w:val="24"/>
        </w:rPr>
        <w:t>Kavandatav tegevus oma iseloomult eeldatavalt ohtu ei kujuta. Planeeritava tegevusega ei kaasne eeldatavalt olulisi kahjulikke tagajärgi nagu vee-, pinnase- või õhusaastatust, jäätmeteket, müra, vibratsiooni või valgus-, soojus-, kiirgus- ja lõhnareostust. Kavandatud tegevus ei avalda eeldatavalt olulist mõju ning ei põhjusta keskkonnas pöördumatuid muudatusi</w:t>
      </w:r>
      <w:r w:rsidR="00FB5578" w:rsidRPr="003F5625">
        <w:rPr>
          <w:color w:val="auto"/>
          <w:sz w:val="24"/>
          <w:szCs w:val="24"/>
        </w:rPr>
        <w:t>, millel võiks eeldatavalt oluline keskkonnamõju olla</w:t>
      </w:r>
      <w:r w:rsidRPr="003F5625">
        <w:rPr>
          <w:color w:val="auto"/>
          <w:sz w:val="24"/>
          <w:szCs w:val="24"/>
        </w:rPr>
        <w:t>. Samuti ei sea see ohtu inimese tervist, heaolu, kultuuripärandit ja vara. Keskkonnatingimustega arvestamine on võimalik planeerimisseaduse § 126 lõike 1 punktide 8 ja 12 kohaselt planeeringumenetluse</w:t>
      </w:r>
      <w:r w:rsidR="0041772E" w:rsidRPr="003F5625">
        <w:rPr>
          <w:color w:val="auto"/>
          <w:sz w:val="24"/>
          <w:szCs w:val="24"/>
        </w:rPr>
        <w:t xml:space="preserve"> käigus</w:t>
      </w:r>
      <w:r w:rsidRPr="003F5625">
        <w:rPr>
          <w:color w:val="auto"/>
          <w:sz w:val="24"/>
          <w:szCs w:val="24"/>
        </w:rPr>
        <w:t>.</w:t>
      </w:r>
    </w:p>
    <w:p w14:paraId="53BE2811" w14:textId="77777777" w:rsidR="00CF3001" w:rsidRPr="003F5625" w:rsidRDefault="00CF3001" w:rsidP="00457A50">
      <w:pPr>
        <w:tabs>
          <w:tab w:val="left" w:pos="567"/>
        </w:tabs>
        <w:suppressAutoHyphens w:val="0"/>
        <w:spacing w:before="240"/>
        <w:jc w:val="both"/>
        <w:rPr>
          <w:b/>
          <w:bCs/>
          <w:color w:val="auto"/>
          <w:sz w:val="24"/>
          <w:szCs w:val="24"/>
        </w:rPr>
      </w:pPr>
    </w:p>
    <w:p w14:paraId="175F5796" w14:textId="49260C99" w:rsidR="00AA7104" w:rsidRDefault="00444D22" w:rsidP="00457A50">
      <w:pPr>
        <w:tabs>
          <w:tab w:val="left" w:pos="567"/>
        </w:tabs>
        <w:suppressAutoHyphens w:val="0"/>
        <w:spacing w:before="240"/>
        <w:jc w:val="both"/>
        <w:rPr>
          <w:b/>
          <w:bCs/>
          <w:color w:val="auto"/>
          <w:sz w:val="24"/>
          <w:szCs w:val="24"/>
        </w:rPr>
      </w:pPr>
      <w:r w:rsidRPr="0036253A">
        <w:rPr>
          <w:b/>
          <w:bCs/>
          <w:color w:val="auto"/>
          <w:sz w:val="24"/>
          <w:szCs w:val="24"/>
        </w:rPr>
        <w:t>V</w:t>
      </w:r>
      <w:r w:rsidR="00457A50" w:rsidRPr="0036253A">
        <w:rPr>
          <w:b/>
          <w:bCs/>
          <w:color w:val="auto"/>
          <w:sz w:val="24"/>
          <w:szCs w:val="24"/>
        </w:rPr>
        <w:tab/>
      </w:r>
      <w:r w:rsidR="00740A36" w:rsidRPr="0036253A">
        <w:rPr>
          <w:b/>
          <w:bCs/>
          <w:color w:val="auto"/>
          <w:sz w:val="24"/>
          <w:szCs w:val="24"/>
        </w:rPr>
        <w:t>NÕUDED KOOSTATAVALE DETAILPLANEERINGULE</w:t>
      </w:r>
    </w:p>
    <w:p w14:paraId="3141F77A" w14:textId="77777777" w:rsidR="003C7E4A" w:rsidRDefault="003C7E4A" w:rsidP="003C7E4A">
      <w:pPr>
        <w:pStyle w:val="ListParagraph"/>
        <w:numPr>
          <w:ilvl w:val="1"/>
          <w:numId w:val="12"/>
        </w:numPr>
        <w:suppressAutoHyphens w:val="0"/>
        <w:spacing w:before="240"/>
        <w:ind w:left="567" w:hanging="567"/>
        <w:jc w:val="both"/>
        <w:rPr>
          <w:color w:val="auto"/>
          <w:sz w:val="24"/>
          <w:szCs w:val="24"/>
        </w:rPr>
      </w:pPr>
      <w:r>
        <w:rPr>
          <w:color w:val="auto"/>
          <w:sz w:val="24"/>
          <w:szCs w:val="24"/>
        </w:rPr>
        <w:t>Koostada käsitletava maa-ala detailplaneering kuni kahe aasta vanusel geodeetilisel plaanil mõõdus 1:500, 1:1000 või 1:2000, millele on kantud min 20 m ulatuses väljaspool planeeritava krundi piire olemasolevate katastriüksuste piirid, hoonestus, kõrghaljastus, olemasolevad tehnovõrgud ja juurdepääsuteed jne. Kõigile joonistel kanda planeeringuala piir, leppemärkide selgitused ning planeeringu koostaja kirjanurk ja joonise koostamise kuupäev.</w:t>
      </w:r>
    </w:p>
    <w:p w14:paraId="25F879EF" w14:textId="77777777" w:rsidR="003C7E4A" w:rsidRPr="003C7E4A" w:rsidRDefault="003C7E4A" w:rsidP="003C7E4A">
      <w:pPr>
        <w:pStyle w:val="ListParagraph"/>
        <w:numPr>
          <w:ilvl w:val="1"/>
          <w:numId w:val="5"/>
        </w:numPr>
        <w:ind w:left="567" w:hanging="567"/>
        <w:jc w:val="both"/>
        <w:rPr>
          <w:color w:val="auto"/>
          <w:sz w:val="24"/>
          <w:szCs w:val="24"/>
        </w:rPr>
      </w:pPr>
      <w:r w:rsidRPr="003C7E4A">
        <w:rPr>
          <w:color w:val="auto"/>
          <w:sz w:val="24"/>
          <w:szCs w:val="24"/>
        </w:rPr>
        <w:t>Esitada situatsiooniskeem (M 1:10000 või M 1:5000) vormistades formaadile A4 ja kanda skeemile orienteerumist lihtsustavate teede, tänavate, objektide jne nimetused.</w:t>
      </w:r>
    </w:p>
    <w:p w14:paraId="23A2D060" w14:textId="77777777" w:rsidR="003C7E4A" w:rsidRPr="003C7E4A" w:rsidRDefault="003C7E4A" w:rsidP="003C7E4A">
      <w:pPr>
        <w:pStyle w:val="ListParagraph"/>
        <w:numPr>
          <w:ilvl w:val="1"/>
          <w:numId w:val="5"/>
        </w:numPr>
        <w:ind w:left="567" w:hanging="567"/>
        <w:jc w:val="both"/>
        <w:rPr>
          <w:color w:val="auto"/>
          <w:sz w:val="24"/>
          <w:szCs w:val="24"/>
        </w:rPr>
      </w:pPr>
      <w:r w:rsidRPr="003C7E4A">
        <w:rPr>
          <w:color w:val="auto"/>
          <w:sz w:val="24"/>
          <w:szCs w:val="24"/>
        </w:rPr>
        <w:t>Koostada kontaktvööndi analüüsi joonis, millele kanda olemasolev olukord ning kavandatud ja kavandatavad detailplaneeringu lahendused, katastriüksuste piirid, sihtotstarbed, hoonete kasutusotstarbed, korruselisus ja vajadusel kõrgus, ehitusjooned, kaitsevööndid, piirangud ja kitsendused. Näidata puhke- ja virgestusalad, haljasala ja parkmetsa maa-alad, rohelise võrgustiku alad jms, samuti olulisemad teed, ühistranspordipeatused, avalikud objektid, tõmbekeskused jms. Lisada väljavõte üldplaneeringust, näidata planeeringuala piir ja juhtotstarbed.</w:t>
      </w:r>
    </w:p>
    <w:p w14:paraId="50596702" w14:textId="1D128760" w:rsidR="003C7E4A" w:rsidRPr="003C7E4A" w:rsidRDefault="003C7E4A" w:rsidP="003C7E4A">
      <w:pPr>
        <w:pStyle w:val="ListParagraph"/>
        <w:numPr>
          <w:ilvl w:val="1"/>
          <w:numId w:val="5"/>
        </w:numPr>
        <w:ind w:left="567" w:hanging="567"/>
        <w:jc w:val="both"/>
        <w:rPr>
          <w:color w:val="auto"/>
          <w:sz w:val="24"/>
          <w:szCs w:val="24"/>
        </w:rPr>
      </w:pPr>
      <w:r w:rsidRPr="003C7E4A">
        <w:rPr>
          <w:color w:val="auto"/>
          <w:sz w:val="24"/>
          <w:szCs w:val="24"/>
        </w:rPr>
        <w:t>Tugiplaanile kanda kinnistute piirid ja aadressid, katastriüksuste sihtotstarbed, tänavate-teede nimed, seadusjärgseid kitsendusi põhjustavad objektid ning nende kaitsevööndid, dendroloogilise hinnangu</w:t>
      </w:r>
      <w:r w:rsidR="00505B74">
        <w:rPr>
          <w:color w:val="auto"/>
          <w:sz w:val="24"/>
          <w:szCs w:val="24"/>
        </w:rPr>
        <w:t xml:space="preserve"> olemasolul</w:t>
      </w:r>
      <w:r w:rsidRPr="003C7E4A">
        <w:rPr>
          <w:color w:val="auto"/>
          <w:sz w:val="24"/>
          <w:szCs w:val="24"/>
        </w:rPr>
        <w:t xml:space="preserve"> positsiooni numbrid, võra või puistu ulatused ning väär</w:t>
      </w:r>
      <w:r w:rsidR="00176A41">
        <w:rPr>
          <w:color w:val="auto"/>
          <w:sz w:val="24"/>
          <w:szCs w:val="24"/>
        </w:rPr>
        <w:t>t</w:t>
      </w:r>
      <w:r w:rsidRPr="003C7E4A">
        <w:rPr>
          <w:color w:val="auto"/>
          <w:sz w:val="24"/>
          <w:szCs w:val="24"/>
        </w:rPr>
        <w:t>usklassid vastavalt dendroloogilisele hinnangule, topo-geodeetilise alusplaani koostaja nimi, töö  number ja koostamise kuupäev.</w:t>
      </w:r>
    </w:p>
    <w:p w14:paraId="6F66EC45" w14:textId="040335CA" w:rsidR="003C7E4A" w:rsidRPr="003C7E4A" w:rsidRDefault="003C7E4A" w:rsidP="003C7E4A">
      <w:pPr>
        <w:pStyle w:val="ListParagraph"/>
        <w:numPr>
          <w:ilvl w:val="1"/>
          <w:numId w:val="5"/>
        </w:numPr>
        <w:ind w:left="567" w:hanging="567"/>
        <w:jc w:val="both"/>
        <w:rPr>
          <w:color w:val="auto"/>
          <w:sz w:val="24"/>
          <w:szCs w:val="24"/>
        </w:rPr>
      </w:pPr>
      <w:r w:rsidRPr="003C7E4A">
        <w:rPr>
          <w:color w:val="auto"/>
          <w:sz w:val="24"/>
          <w:szCs w:val="24"/>
        </w:rPr>
        <w:t>Põhijoonisele kanda olemasolevad ja planeeritavad maaüksuste piirid, ehitusjooned ja hoonestusalad seotuna maaüksuste piiridest, kavandatavate kruntide ehitusõigus, vertikaalplaneerimise, haljastuse, liikluse ja parkimise, tehnovõrkude ja -rajatiste, avaliku ruumi, kujade, servituutide, kitsenduste ning avalikuks kasutamiseks määratud alade ulatus ning  põhimõtteline lahendus. Määrata igale krundile number ja lisada iga krundi kohta ehitusõiguse aken, mis sisaldab krundi kasutamise otstarvet, suurimat hoonete arvu ning maapealse ja -aluse ehit</w:t>
      </w:r>
      <w:r>
        <w:rPr>
          <w:color w:val="auto"/>
          <w:sz w:val="24"/>
          <w:szCs w:val="24"/>
        </w:rPr>
        <w:t>ise</w:t>
      </w:r>
      <w:r w:rsidRPr="003C7E4A">
        <w:rPr>
          <w:color w:val="auto"/>
          <w:sz w:val="24"/>
          <w:szCs w:val="24"/>
        </w:rPr>
        <w:t>alust pinda krundil, hoone kõrgust meetrites ja korruste arvu, olulisemad arhitektuursed nõuded tabelis või eraldi märkusena Vajadusel võib esitada eraldi tehnovõrkude- ja rajatiste, liiklusskeemi vm täiendava joonise. Tehnovõrkude ja -rajatiste põhimõttelises lahenduses määratakse: tehnovõrkude ja rajatiste ligikaudsed asukohad, mis kavandatakse reeglina tänava maa-alale; vertikaalplaneerimise põhimõtted ning vajadusel sademe-, drenaaž- ja transiitvee ärajuhtimine eelvooluni, mis välistab naaberkruntidele valguva vee hulga suurenemise.</w:t>
      </w:r>
    </w:p>
    <w:p w14:paraId="457F9790" w14:textId="77777777" w:rsidR="003C7E4A" w:rsidRPr="003C7E4A" w:rsidRDefault="003C7E4A" w:rsidP="003C7E4A">
      <w:pPr>
        <w:pStyle w:val="ListParagraph"/>
        <w:numPr>
          <w:ilvl w:val="1"/>
          <w:numId w:val="5"/>
        </w:numPr>
        <w:ind w:left="567" w:hanging="567"/>
        <w:jc w:val="both"/>
        <w:rPr>
          <w:color w:val="auto"/>
          <w:sz w:val="24"/>
          <w:szCs w:val="24"/>
        </w:rPr>
      </w:pPr>
      <w:r w:rsidRPr="003C7E4A">
        <w:rPr>
          <w:color w:val="auto"/>
          <w:sz w:val="24"/>
          <w:szCs w:val="24"/>
        </w:rPr>
        <w:t>Nummerdada kõik lehed ja allkirjastada joonised, seletuskiri, menetlusdokumentide, kooskõlastuste tabel jms planeeringu koostaja poolt.</w:t>
      </w:r>
    </w:p>
    <w:p w14:paraId="7243D472" w14:textId="77777777" w:rsidR="003C7E4A" w:rsidRPr="003C7E4A" w:rsidRDefault="003C7E4A" w:rsidP="003C7E4A">
      <w:pPr>
        <w:pStyle w:val="ListParagraph"/>
        <w:numPr>
          <w:ilvl w:val="1"/>
          <w:numId w:val="5"/>
        </w:numPr>
        <w:suppressAutoHyphens w:val="0"/>
        <w:spacing w:before="240"/>
        <w:ind w:left="567" w:hanging="567"/>
        <w:jc w:val="both"/>
        <w:rPr>
          <w:color w:val="auto"/>
          <w:sz w:val="24"/>
          <w:szCs w:val="24"/>
        </w:rPr>
      </w:pPr>
      <w:r w:rsidRPr="003C7E4A">
        <w:rPr>
          <w:color w:val="auto"/>
          <w:sz w:val="24"/>
          <w:szCs w:val="24"/>
        </w:rPr>
        <w:t xml:space="preserve">Detailplaneeringus kirjeldada planeeringuala asukohta ja suurust, planeeritava ala ning lähiümbruse olemasolevat olukorda ning lähiümbruses planeeritud/planeeritavat olukorda. </w:t>
      </w:r>
    </w:p>
    <w:p w14:paraId="1DC00579" w14:textId="15B99DD6" w:rsidR="003C7E4A" w:rsidRPr="003C7E4A" w:rsidRDefault="003C7E4A" w:rsidP="003C7E4A">
      <w:pPr>
        <w:pStyle w:val="ListParagraph"/>
        <w:numPr>
          <w:ilvl w:val="1"/>
          <w:numId w:val="5"/>
        </w:numPr>
        <w:suppressAutoHyphens w:val="0"/>
        <w:spacing w:before="240"/>
        <w:ind w:left="567" w:hanging="567"/>
        <w:jc w:val="both"/>
        <w:rPr>
          <w:color w:val="auto"/>
          <w:sz w:val="24"/>
          <w:szCs w:val="24"/>
        </w:rPr>
      </w:pPr>
      <w:r w:rsidRPr="003C7E4A">
        <w:rPr>
          <w:color w:val="auto"/>
          <w:sz w:val="24"/>
          <w:szCs w:val="24"/>
        </w:rPr>
        <w:lastRenderedPageBreak/>
        <w:t>Detailplaneeringu seletuskirjas esitada kontaktala analüüsil põhinevad järeldused hinnates maa-ala arengupotentsiaali ja vajadusi. Täpsustada</w:t>
      </w:r>
      <w:r w:rsidR="00667B90">
        <w:rPr>
          <w:color w:val="auto"/>
          <w:sz w:val="24"/>
          <w:szCs w:val="24"/>
        </w:rPr>
        <w:t>,</w:t>
      </w:r>
      <w:r w:rsidRPr="003C7E4A">
        <w:rPr>
          <w:color w:val="auto"/>
          <w:sz w:val="24"/>
          <w:szCs w:val="24"/>
        </w:rPr>
        <w:t xml:space="preserve"> millised on ruumilise keskkonna analüüsile tuginedes väärtused, mille poole püüeldakse majandusliku, sotsiaalse ja kultuurilise keskkonna ning looduskeskkonna arengu pikaajalisi suundumusi ja vajadusi silmas pidades. </w:t>
      </w:r>
      <w:r w:rsidR="00667B90">
        <w:rPr>
          <w:color w:val="auto"/>
          <w:sz w:val="24"/>
          <w:szCs w:val="24"/>
        </w:rPr>
        <w:t>Põhjendada, et m</w:t>
      </w:r>
      <w:r w:rsidRPr="003C7E4A">
        <w:rPr>
          <w:color w:val="auto"/>
          <w:sz w:val="24"/>
          <w:szCs w:val="24"/>
        </w:rPr>
        <w:t>iks eelistatakse üht lahendust teisele ning millised on uushoonestuse rajamise ja planeeringuga kavandatu kaalutlused ja põhjendused, sh millest lähtudes on valitud hoone asukoht, mida üldse kogu planeeringuga kavandatu elluviimine endaga kaasa toob jms.</w:t>
      </w:r>
    </w:p>
    <w:p w14:paraId="6370D2E3" w14:textId="77777777" w:rsidR="003C7E4A" w:rsidRPr="003C7E4A" w:rsidRDefault="003C7E4A" w:rsidP="003C7E4A">
      <w:pPr>
        <w:pStyle w:val="ListParagraph"/>
        <w:numPr>
          <w:ilvl w:val="1"/>
          <w:numId w:val="5"/>
        </w:numPr>
        <w:suppressAutoHyphens w:val="0"/>
        <w:spacing w:before="240"/>
        <w:ind w:left="567" w:hanging="567"/>
        <w:jc w:val="both"/>
        <w:rPr>
          <w:color w:val="auto"/>
          <w:sz w:val="24"/>
          <w:szCs w:val="24"/>
        </w:rPr>
      </w:pPr>
      <w:r w:rsidRPr="003C7E4A">
        <w:rPr>
          <w:color w:val="auto"/>
          <w:sz w:val="24"/>
          <w:szCs w:val="24"/>
        </w:rPr>
        <w:t>Kirjeldada vastavust üldplaneeringule jt alusdokumentidele.</w:t>
      </w:r>
    </w:p>
    <w:p w14:paraId="6B7CD6E3" w14:textId="77777777" w:rsidR="00965D0F" w:rsidRPr="00965D0F" w:rsidRDefault="00965D0F" w:rsidP="00965D0F">
      <w:pPr>
        <w:pStyle w:val="ListParagraph"/>
        <w:numPr>
          <w:ilvl w:val="1"/>
          <w:numId w:val="5"/>
        </w:numPr>
        <w:suppressAutoHyphens w:val="0"/>
        <w:spacing w:before="240"/>
        <w:ind w:left="567" w:hanging="567"/>
        <w:jc w:val="both"/>
        <w:rPr>
          <w:color w:val="auto"/>
          <w:sz w:val="24"/>
          <w:szCs w:val="24"/>
        </w:rPr>
      </w:pPr>
      <w:r w:rsidRPr="00965D0F">
        <w:rPr>
          <w:color w:val="auto"/>
          <w:sz w:val="24"/>
          <w:szCs w:val="24"/>
        </w:rPr>
        <w:t>Detailplaneeringus tuua välja ruumilise arengu eesmärgid ja planeeringulahenduse kaalutlused ja põhjendused, eraldi tuua välja vastavus lähteseisukohtadele, planeeringu koostamise käigus esitatud ettepanekud ja nendega arvestamine.</w:t>
      </w:r>
    </w:p>
    <w:p w14:paraId="4D790B55" w14:textId="77777777" w:rsidR="00965D0F" w:rsidRPr="00965D0F" w:rsidRDefault="00965D0F" w:rsidP="00965D0F">
      <w:pPr>
        <w:pStyle w:val="ListParagraph"/>
        <w:numPr>
          <w:ilvl w:val="1"/>
          <w:numId w:val="5"/>
        </w:numPr>
        <w:suppressAutoHyphens w:val="0"/>
        <w:spacing w:before="240"/>
        <w:ind w:left="567" w:hanging="567"/>
        <w:jc w:val="both"/>
        <w:rPr>
          <w:color w:val="auto"/>
          <w:sz w:val="24"/>
          <w:szCs w:val="24"/>
        </w:rPr>
      </w:pPr>
      <w:r w:rsidRPr="00965D0F">
        <w:rPr>
          <w:color w:val="auto"/>
          <w:sz w:val="24"/>
          <w:szCs w:val="24"/>
        </w:rPr>
        <w:t>Kirjeldada planeeritava ala krundijaotust. Detailplaneeringuga määrata: kruntide hoonestusala ja ehitusõigus (maakasutuse sihtotstarve, hoonete suurim lubatud arv krundil, krundi suurim lubatud ehitisealune pind, hoonete maksimaalne kõrgus maapinnast ja vajadusel ka absoluutkõrgus, elamuühikute arv); hoonete maksimaalne korruselisus ja kõrgus; nõuded paiknemisele; ehitiste olulisemad arhitektuurinõuded, viimistlusmaterjalid, katusekalle, jne, samuti rajatiste ehitus ja kujundusnõuded, olemasolevate hoonete lammutamise ja ümberehitamise nõuded; hoonete paiknemine krundil, ehitusjoone vajadus, katuseharja või hoone põhimahu suund, abihoonete paigutus jms; konstruktsioonipiirangud, tulepüsivus jm; nõuetekohased sanitaarkaitse- ja tuletõrjekujad; tänavate maa-alad ja liikluskorralduse põhimõtted; krundile pääs ja parkimise põhimõtted; haljastuse ja heakorra põhimõtted, piirete lahendus; servituutide vajadused; seadustest ja õigusaktidest tulenevate kitsenduste ulatus planeeritaval maa-alal.</w:t>
      </w:r>
    </w:p>
    <w:p w14:paraId="0CD068E3" w14:textId="77777777" w:rsidR="00965D0F" w:rsidRPr="00965D0F" w:rsidRDefault="00965D0F" w:rsidP="00965D0F">
      <w:pPr>
        <w:pStyle w:val="ListParagraph"/>
        <w:numPr>
          <w:ilvl w:val="1"/>
          <w:numId w:val="5"/>
        </w:numPr>
        <w:suppressAutoHyphens w:val="0"/>
        <w:spacing w:before="240"/>
        <w:ind w:left="567" w:hanging="567"/>
        <w:jc w:val="both"/>
        <w:rPr>
          <w:color w:val="auto"/>
          <w:sz w:val="24"/>
          <w:szCs w:val="24"/>
        </w:rPr>
      </w:pPr>
      <w:r w:rsidRPr="00965D0F">
        <w:rPr>
          <w:color w:val="auto"/>
          <w:sz w:val="24"/>
          <w:szCs w:val="24"/>
        </w:rPr>
        <w:t>Kirjeldada vertikaalplaneerimise, haljastuse, liikluskorralduse ja parkimise, avaliku kasutuse jne planeerimise põhimõtted.</w:t>
      </w:r>
    </w:p>
    <w:p w14:paraId="33BE3951" w14:textId="08F0D365" w:rsidR="00965D0F" w:rsidRPr="00965D0F" w:rsidRDefault="00965D0F" w:rsidP="00FE5826">
      <w:pPr>
        <w:pStyle w:val="ListParagraph"/>
        <w:numPr>
          <w:ilvl w:val="1"/>
          <w:numId w:val="5"/>
        </w:numPr>
        <w:ind w:left="567" w:hanging="567"/>
        <w:jc w:val="both"/>
        <w:rPr>
          <w:color w:val="auto"/>
          <w:sz w:val="24"/>
          <w:szCs w:val="24"/>
        </w:rPr>
      </w:pPr>
      <w:r w:rsidRPr="00965D0F">
        <w:rPr>
          <w:color w:val="auto"/>
          <w:sz w:val="24"/>
          <w:szCs w:val="24"/>
        </w:rPr>
        <w:t xml:space="preserve">Tuua eraldi välja nõuded ehitusprojekti koostamiseks (võivad olla teemade kaupa erinevates peatükkides), </w:t>
      </w:r>
      <w:r w:rsidR="002E6D27">
        <w:rPr>
          <w:color w:val="auto"/>
          <w:sz w:val="24"/>
          <w:szCs w:val="24"/>
        </w:rPr>
        <w:t>t</w:t>
      </w:r>
      <w:r w:rsidRPr="00965D0F">
        <w:rPr>
          <w:color w:val="auto"/>
          <w:sz w:val="24"/>
          <w:szCs w:val="24"/>
        </w:rPr>
        <w:t>äiendavate uuringute ja kooskõlastuste ning koostöö vajadus.</w:t>
      </w:r>
    </w:p>
    <w:p w14:paraId="6932D81B" w14:textId="431416E1" w:rsidR="0036253A" w:rsidRDefault="00965D0F" w:rsidP="0078204D">
      <w:pPr>
        <w:pStyle w:val="ListParagraph"/>
        <w:numPr>
          <w:ilvl w:val="1"/>
          <w:numId w:val="5"/>
        </w:numPr>
        <w:ind w:left="567" w:hanging="567"/>
        <w:jc w:val="both"/>
        <w:rPr>
          <w:color w:val="auto"/>
          <w:sz w:val="24"/>
          <w:szCs w:val="24"/>
        </w:rPr>
      </w:pPr>
      <w:r w:rsidRPr="00965D0F">
        <w:rPr>
          <w:color w:val="auto"/>
          <w:sz w:val="24"/>
          <w:szCs w:val="24"/>
        </w:rPr>
        <w:t>Detailplaneering peab vastama Saku valla üldplaneeringule, Saku valla kliima- ja energiakavale jt loetletud standarditele ja alusdokumentidele.</w:t>
      </w:r>
    </w:p>
    <w:p w14:paraId="62B65C0C" w14:textId="427FE18F" w:rsidR="00235E03" w:rsidRDefault="00235E03" w:rsidP="0078204D">
      <w:pPr>
        <w:pStyle w:val="ListParagraph"/>
        <w:numPr>
          <w:ilvl w:val="1"/>
          <w:numId w:val="5"/>
        </w:numPr>
        <w:ind w:left="567" w:hanging="567"/>
        <w:jc w:val="both"/>
        <w:rPr>
          <w:color w:val="auto"/>
          <w:sz w:val="24"/>
          <w:szCs w:val="24"/>
        </w:rPr>
      </w:pPr>
      <w:r>
        <w:rPr>
          <w:color w:val="auto"/>
          <w:sz w:val="24"/>
          <w:szCs w:val="24"/>
        </w:rPr>
        <w:t xml:space="preserve">Tulenevalt üldplaneeringust peab </w:t>
      </w:r>
      <w:r w:rsidRPr="00235E03">
        <w:rPr>
          <w:color w:val="auto"/>
          <w:sz w:val="24"/>
          <w:szCs w:val="24"/>
        </w:rPr>
        <w:t xml:space="preserve">üldjuhul 20% planeeritavast </w:t>
      </w:r>
      <w:r>
        <w:rPr>
          <w:color w:val="auto"/>
          <w:sz w:val="24"/>
          <w:szCs w:val="24"/>
        </w:rPr>
        <w:t>pere- ja ridaelamu maa-</w:t>
      </w:r>
      <w:r w:rsidRPr="00235E03">
        <w:rPr>
          <w:color w:val="auto"/>
          <w:sz w:val="24"/>
          <w:szCs w:val="24"/>
        </w:rPr>
        <w:t>alast kavandama avalikuks kasutuseks (mille hulka ei loeta sõiduteid ja tänavaid) – haljasalaks, puhkealaks vms</w:t>
      </w:r>
      <w:r w:rsidR="005564B7">
        <w:rPr>
          <w:color w:val="auto"/>
          <w:sz w:val="24"/>
          <w:szCs w:val="24"/>
        </w:rPr>
        <w:t>.</w:t>
      </w:r>
      <w:r w:rsidR="00D40E4E">
        <w:rPr>
          <w:color w:val="auto"/>
          <w:sz w:val="24"/>
          <w:szCs w:val="24"/>
        </w:rPr>
        <w:t xml:space="preserve"> Kavandada rekreatsioonivõimalus erinevatele vanusegruppidele.</w:t>
      </w:r>
    </w:p>
    <w:p w14:paraId="3DD56AC9" w14:textId="1E07299A" w:rsidR="003A2939" w:rsidRPr="00903782" w:rsidRDefault="003A2939" w:rsidP="0078204D">
      <w:pPr>
        <w:pStyle w:val="ListParagraph"/>
        <w:numPr>
          <w:ilvl w:val="1"/>
          <w:numId w:val="5"/>
        </w:numPr>
        <w:ind w:left="567" w:hanging="567"/>
        <w:jc w:val="both"/>
        <w:rPr>
          <w:color w:val="auto"/>
          <w:sz w:val="24"/>
          <w:szCs w:val="24"/>
        </w:rPr>
      </w:pPr>
      <w:r w:rsidRPr="00903782">
        <w:rPr>
          <w:color w:val="auto"/>
          <w:sz w:val="24"/>
          <w:szCs w:val="24"/>
        </w:rPr>
        <w:t xml:space="preserve">Jälgida, et </w:t>
      </w:r>
      <w:r w:rsidR="00903782" w:rsidRPr="00903782">
        <w:rPr>
          <w:color w:val="auto"/>
          <w:sz w:val="24"/>
          <w:szCs w:val="24"/>
        </w:rPr>
        <w:t>planeeritavatest</w:t>
      </w:r>
      <w:r w:rsidRPr="00903782">
        <w:rPr>
          <w:color w:val="auto"/>
          <w:sz w:val="24"/>
          <w:szCs w:val="24"/>
        </w:rPr>
        <w:t xml:space="preserve"> elamumaa sihtotstarbega kruntidest peab olema üksikelamute osakaal vähemalt 50% ja ridaelamu</w:t>
      </w:r>
      <w:r w:rsidR="0007237F" w:rsidRPr="00903782">
        <w:rPr>
          <w:color w:val="auto"/>
          <w:sz w:val="24"/>
          <w:szCs w:val="24"/>
        </w:rPr>
        <w:t>te osakaal</w:t>
      </w:r>
      <w:r w:rsidRPr="00903782">
        <w:rPr>
          <w:color w:val="auto"/>
          <w:sz w:val="24"/>
          <w:szCs w:val="24"/>
        </w:rPr>
        <w:t xml:space="preserve"> või</w:t>
      </w:r>
      <w:r w:rsidR="0007237F" w:rsidRPr="00903782">
        <w:rPr>
          <w:color w:val="auto"/>
          <w:sz w:val="24"/>
          <w:szCs w:val="24"/>
        </w:rPr>
        <w:t>b</w:t>
      </w:r>
      <w:r w:rsidRPr="00903782">
        <w:rPr>
          <w:color w:val="auto"/>
          <w:sz w:val="24"/>
          <w:szCs w:val="24"/>
        </w:rPr>
        <w:t xml:space="preserve"> olla kuni 25% elamumaa sihtotstarbega kruntide pinnast.</w:t>
      </w:r>
    </w:p>
    <w:p w14:paraId="2A03B548" w14:textId="77777777" w:rsidR="004C7622" w:rsidRPr="0036253A" w:rsidRDefault="004C7622" w:rsidP="00E109B1">
      <w:pPr>
        <w:pStyle w:val="ListParagraph"/>
        <w:numPr>
          <w:ilvl w:val="1"/>
          <w:numId w:val="5"/>
        </w:numPr>
        <w:suppressAutoHyphens w:val="0"/>
        <w:spacing w:before="240"/>
        <w:ind w:left="567" w:hanging="567"/>
        <w:jc w:val="both"/>
        <w:rPr>
          <w:color w:val="auto"/>
          <w:sz w:val="24"/>
          <w:szCs w:val="24"/>
        </w:rPr>
      </w:pPr>
      <w:r w:rsidRPr="0036253A">
        <w:rPr>
          <w:color w:val="auto"/>
          <w:sz w:val="24"/>
          <w:szCs w:val="24"/>
        </w:rPr>
        <w:t xml:space="preserve">Detailplaneeringu lahenduse väljatöötamisel arvestada planeeritaval alal kehtivate piirangutega ning kanda need joonistele ja seletuskirja. </w:t>
      </w:r>
    </w:p>
    <w:p w14:paraId="343CEA31" w14:textId="0BED1B8F" w:rsidR="0059656C" w:rsidRPr="00505B74" w:rsidRDefault="0059656C" w:rsidP="00505B74">
      <w:pPr>
        <w:pStyle w:val="ListParagraph"/>
        <w:numPr>
          <w:ilvl w:val="1"/>
          <w:numId w:val="5"/>
        </w:numPr>
        <w:suppressAutoHyphens w:val="0"/>
        <w:spacing w:before="240"/>
        <w:ind w:left="567" w:hanging="567"/>
        <w:jc w:val="both"/>
        <w:rPr>
          <w:color w:val="auto"/>
          <w:sz w:val="24"/>
          <w:szCs w:val="24"/>
        </w:rPr>
      </w:pPr>
      <w:r w:rsidRPr="0036253A">
        <w:rPr>
          <w:color w:val="auto"/>
          <w:sz w:val="24"/>
          <w:szCs w:val="24"/>
        </w:rPr>
        <w:t>Planeeringu koosseisus anda ehitiste tehnovõrkudega (</w:t>
      </w:r>
      <w:r w:rsidR="00D675CD">
        <w:rPr>
          <w:color w:val="auto"/>
          <w:sz w:val="24"/>
          <w:szCs w:val="24"/>
        </w:rPr>
        <w:t xml:space="preserve">küte, </w:t>
      </w:r>
      <w:r w:rsidRPr="0036253A">
        <w:rPr>
          <w:color w:val="auto"/>
          <w:sz w:val="24"/>
          <w:szCs w:val="24"/>
        </w:rPr>
        <w:t xml:space="preserve">elekter, vesi, kanalisatsioon, side) varustamise lahendus. Vee- ja kanalisatsioonilahendus peab võimaldama kohest liitumist ühistrassidega. </w:t>
      </w:r>
      <w:r w:rsidR="00505B74">
        <w:rPr>
          <w:color w:val="auto"/>
          <w:sz w:val="24"/>
          <w:szCs w:val="24"/>
        </w:rPr>
        <w:t xml:space="preserve"> </w:t>
      </w:r>
      <w:r w:rsidR="00505B74" w:rsidRPr="00505B74">
        <w:rPr>
          <w:color w:val="auto"/>
          <w:sz w:val="24"/>
          <w:szCs w:val="24"/>
        </w:rPr>
        <w:t>Arendaja peab tagama ÜVK torustiku ehitamise AS Saku Maja poolt tehnilistes tingimustes määratud olemasolevate liitumispunktideni.</w:t>
      </w:r>
    </w:p>
    <w:p w14:paraId="2DA9EFAE" w14:textId="77777777" w:rsidR="00B3645D" w:rsidRDefault="0059656C" w:rsidP="00843692">
      <w:pPr>
        <w:pStyle w:val="ListParagraph"/>
        <w:numPr>
          <w:ilvl w:val="1"/>
          <w:numId w:val="5"/>
        </w:numPr>
        <w:ind w:left="567" w:hanging="567"/>
        <w:jc w:val="both"/>
        <w:rPr>
          <w:color w:val="auto"/>
          <w:sz w:val="24"/>
          <w:szCs w:val="24"/>
        </w:rPr>
      </w:pPr>
      <w:r w:rsidRPr="00C46B4B">
        <w:rPr>
          <w:color w:val="auto"/>
          <w:sz w:val="24"/>
          <w:szCs w:val="24"/>
        </w:rPr>
        <w:t>Planeeringus käsitleda ja joonistel näidata planeeringuala sademevee ärajuhtimise lahendus.</w:t>
      </w:r>
    </w:p>
    <w:p w14:paraId="5246BD31" w14:textId="08FB575C" w:rsidR="0087391B" w:rsidRPr="00D7087C" w:rsidRDefault="00505B74" w:rsidP="00D7087C">
      <w:pPr>
        <w:pStyle w:val="ListParagraph"/>
        <w:numPr>
          <w:ilvl w:val="1"/>
          <w:numId w:val="5"/>
        </w:numPr>
        <w:suppressAutoHyphens w:val="0"/>
        <w:spacing w:before="240"/>
        <w:ind w:left="567" w:hanging="567"/>
        <w:jc w:val="both"/>
        <w:rPr>
          <w:color w:val="auto"/>
          <w:sz w:val="24"/>
          <w:szCs w:val="24"/>
          <w:shd w:val="clear" w:color="auto" w:fill="FFFFFF"/>
        </w:rPr>
      </w:pPr>
      <w:r w:rsidRPr="00D7087C">
        <w:rPr>
          <w:color w:val="auto"/>
          <w:sz w:val="24"/>
          <w:szCs w:val="24"/>
          <w:shd w:val="clear" w:color="auto" w:fill="FFFFFF"/>
        </w:rPr>
        <w:t>Kavandada kvartalisisene transpordimaa sihtotstarbega krunt ca 16 m laiusena</w:t>
      </w:r>
      <w:r w:rsidR="00B650ED" w:rsidRPr="00D7087C">
        <w:rPr>
          <w:color w:val="auto"/>
          <w:sz w:val="24"/>
          <w:szCs w:val="24"/>
          <w:shd w:val="clear" w:color="auto" w:fill="FFFFFF"/>
        </w:rPr>
        <w:t>, kuhu</w:t>
      </w:r>
      <w:r w:rsidRPr="00D7087C">
        <w:rPr>
          <w:color w:val="auto"/>
          <w:sz w:val="24"/>
          <w:szCs w:val="24"/>
          <w:shd w:val="clear" w:color="auto" w:fill="FFFFFF"/>
        </w:rPr>
        <w:t xml:space="preserve"> planeerida asfaltkattega sõidutee, jalgratta- ja jalgtee, tänavahaljastus ning tehnovõrgud, vajadusel kraav. </w:t>
      </w:r>
      <w:r w:rsidR="00D40E4E" w:rsidRPr="00D7087C">
        <w:rPr>
          <w:color w:val="auto"/>
          <w:sz w:val="24"/>
          <w:szCs w:val="24"/>
          <w:shd w:val="clear" w:color="auto" w:fill="FFFFFF"/>
        </w:rPr>
        <w:t>Kavandades olemasolevate hoonestatud elamukruntidega piirnev sõidutee</w:t>
      </w:r>
      <w:r w:rsidR="00D7087C" w:rsidRPr="00D7087C">
        <w:rPr>
          <w:color w:val="auto"/>
          <w:sz w:val="24"/>
          <w:szCs w:val="24"/>
          <w:shd w:val="clear" w:color="auto" w:fill="FFFFFF"/>
        </w:rPr>
        <w:t>,</w:t>
      </w:r>
      <w:r w:rsidR="00D40E4E" w:rsidRPr="00D7087C">
        <w:rPr>
          <w:color w:val="auto"/>
          <w:sz w:val="24"/>
          <w:szCs w:val="24"/>
          <w:shd w:val="clear" w:color="auto" w:fill="FFFFFF"/>
        </w:rPr>
        <w:t xml:space="preserve"> näha tee ja elamumaa sihtotstarbega kinnistute vahele haljaspuhver puude ja põõsaste näol, et vähendada negatiivset mõju ja häiringuid planeeritavalt teelt.</w:t>
      </w:r>
    </w:p>
    <w:p w14:paraId="76583E04" w14:textId="01DB4B7C" w:rsidR="004628A9" w:rsidRDefault="00E8100C" w:rsidP="00E109B1">
      <w:pPr>
        <w:pStyle w:val="ListParagraph"/>
        <w:numPr>
          <w:ilvl w:val="1"/>
          <w:numId w:val="5"/>
        </w:numPr>
        <w:suppressAutoHyphens w:val="0"/>
        <w:spacing w:before="240"/>
        <w:ind w:left="567" w:hanging="567"/>
        <w:jc w:val="both"/>
        <w:rPr>
          <w:color w:val="auto"/>
          <w:sz w:val="24"/>
          <w:szCs w:val="24"/>
          <w:shd w:val="clear" w:color="auto" w:fill="FFFFFF"/>
        </w:rPr>
      </w:pPr>
      <w:r w:rsidRPr="00D7087C">
        <w:rPr>
          <w:color w:val="auto"/>
          <w:sz w:val="24"/>
          <w:szCs w:val="24"/>
          <w:shd w:val="clear" w:color="auto" w:fill="FFFFFF"/>
        </w:rPr>
        <w:t>Arvestades detailplaneeringualalt lisanduvate elamuühikute hulka, tuleb</w:t>
      </w:r>
      <w:r w:rsidR="004628A9">
        <w:rPr>
          <w:color w:val="auto"/>
          <w:sz w:val="24"/>
          <w:szCs w:val="24"/>
          <w:shd w:val="clear" w:color="auto" w:fill="FFFFFF"/>
        </w:rPr>
        <w:t xml:space="preserve"> teostada</w:t>
      </w:r>
      <w:r w:rsidRPr="00D7087C">
        <w:rPr>
          <w:color w:val="auto"/>
          <w:sz w:val="24"/>
          <w:szCs w:val="24"/>
          <w:shd w:val="clear" w:color="auto" w:fill="FFFFFF"/>
        </w:rPr>
        <w:t xml:space="preserve"> </w:t>
      </w:r>
      <w:r w:rsidR="004628A9">
        <w:rPr>
          <w:color w:val="auto"/>
          <w:sz w:val="24"/>
          <w:szCs w:val="24"/>
          <w:shd w:val="clear" w:color="auto" w:fill="FFFFFF"/>
        </w:rPr>
        <w:t xml:space="preserve">teise </w:t>
      </w:r>
      <w:r w:rsidR="004628A9" w:rsidRPr="004628A9">
        <w:rPr>
          <w:color w:val="auto"/>
          <w:sz w:val="24"/>
          <w:szCs w:val="24"/>
          <w:shd w:val="clear" w:color="auto" w:fill="FFFFFF"/>
        </w:rPr>
        <w:t>juurdepääsutee katte tugevdami</w:t>
      </w:r>
      <w:r w:rsidR="004628A9">
        <w:rPr>
          <w:color w:val="auto"/>
          <w:sz w:val="24"/>
          <w:szCs w:val="24"/>
          <w:shd w:val="clear" w:color="auto" w:fill="FFFFFF"/>
        </w:rPr>
        <w:t>ne</w:t>
      </w:r>
      <w:r w:rsidR="004628A9" w:rsidRPr="004628A9">
        <w:rPr>
          <w:color w:val="auto"/>
          <w:sz w:val="24"/>
          <w:szCs w:val="24"/>
          <w:shd w:val="clear" w:color="auto" w:fill="FFFFFF"/>
        </w:rPr>
        <w:t xml:space="preserve"> ehk Ristikheina tee pindami</w:t>
      </w:r>
      <w:r w:rsidR="004628A9">
        <w:rPr>
          <w:color w:val="auto"/>
          <w:sz w:val="24"/>
          <w:szCs w:val="24"/>
          <w:shd w:val="clear" w:color="auto" w:fill="FFFFFF"/>
        </w:rPr>
        <w:t xml:space="preserve">ne ning Soonurme tee otsas Hageri tee ülekäigukoha ohutumaks tegemine, st </w:t>
      </w:r>
      <w:r w:rsidR="004628A9" w:rsidRPr="004628A9">
        <w:rPr>
          <w:color w:val="auto"/>
          <w:sz w:val="24"/>
          <w:szCs w:val="24"/>
          <w:shd w:val="clear" w:color="auto" w:fill="FFFFFF"/>
        </w:rPr>
        <w:t>selle ristmiku juurde</w:t>
      </w:r>
      <w:r w:rsidR="004628A9">
        <w:rPr>
          <w:color w:val="auto"/>
          <w:sz w:val="24"/>
          <w:szCs w:val="24"/>
          <w:shd w:val="clear" w:color="auto" w:fill="FFFFFF"/>
        </w:rPr>
        <w:t xml:space="preserve"> tuleb</w:t>
      </w:r>
      <w:r w:rsidR="004628A9" w:rsidRPr="004628A9">
        <w:rPr>
          <w:color w:val="auto"/>
          <w:sz w:val="24"/>
          <w:szCs w:val="24"/>
          <w:shd w:val="clear" w:color="auto" w:fill="FFFFFF"/>
        </w:rPr>
        <w:t xml:space="preserve"> kavandada ülekäigurada</w:t>
      </w:r>
      <w:r w:rsidR="004628A9">
        <w:rPr>
          <w:color w:val="auto"/>
          <w:sz w:val="24"/>
          <w:szCs w:val="24"/>
          <w:shd w:val="clear" w:color="auto" w:fill="FFFFFF"/>
        </w:rPr>
        <w:t>.</w:t>
      </w:r>
    </w:p>
    <w:p w14:paraId="3A881F47" w14:textId="20681B9D" w:rsidR="002A04FC" w:rsidRDefault="00586997" w:rsidP="002A04FC">
      <w:pPr>
        <w:pStyle w:val="ListParagraph"/>
        <w:numPr>
          <w:ilvl w:val="1"/>
          <w:numId w:val="5"/>
        </w:numPr>
        <w:suppressAutoHyphens w:val="0"/>
        <w:spacing w:before="240"/>
        <w:ind w:left="567" w:hanging="567"/>
        <w:jc w:val="both"/>
        <w:rPr>
          <w:color w:val="auto"/>
          <w:sz w:val="24"/>
          <w:szCs w:val="24"/>
          <w:shd w:val="clear" w:color="auto" w:fill="FFFFFF"/>
        </w:rPr>
      </w:pPr>
      <w:r w:rsidRPr="00205B86">
        <w:rPr>
          <w:color w:val="auto"/>
          <w:sz w:val="24"/>
          <w:szCs w:val="24"/>
        </w:rPr>
        <w:lastRenderedPageBreak/>
        <w:t>P</w:t>
      </w:r>
      <w:r w:rsidR="0010412F" w:rsidRPr="00205B86">
        <w:rPr>
          <w:color w:val="auto"/>
          <w:sz w:val="24"/>
          <w:szCs w:val="24"/>
        </w:rPr>
        <w:t>laneeritavate</w:t>
      </w:r>
      <w:r w:rsidR="0010412F">
        <w:rPr>
          <w:color w:val="EE0000"/>
          <w:sz w:val="24"/>
          <w:szCs w:val="24"/>
        </w:rPr>
        <w:t xml:space="preserve"> </w:t>
      </w:r>
      <w:r w:rsidR="002A04FC" w:rsidRPr="008E3C32">
        <w:rPr>
          <w:color w:val="auto"/>
          <w:sz w:val="24"/>
          <w:szCs w:val="24"/>
        </w:rPr>
        <w:t xml:space="preserve">kruntide parkimine </w:t>
      </w:r>
      <w:r w:rsidRPr="008E3C32">
        <w:rPr>
          <w:color w:val="auto"/>
          <w:sz w:val="24"/>
          <w:szCs w:val="24"/>
        </w:rPr>
        <w:t xml:space="preserve">lahendada </w:t>
      </w:r>
      <w:r w:rsidR="002A04FC" w:rsidRPr="008E3C32">
        <w:rPr>
          <w:color w:val="auto"/>
          <w:sz w:val="24"/>
          <w:szCs w:val="24"/>
        </w:rPr>
        <w:t>omal krundil</w:t>
      </w:r>
      <w:r w:rsidR="002A04FC">
        <w:rPr>
          <w:color w:val="auto"/>
          <w:sz w:val="24"/>
          <w:szCs w:val="24"/>
        </w:rPr>
        <w:t>. T</w:t>
      </w:r>
      <w:r w:rsidR="002A04FC" w:rsidRPr="00001547">
        <w:rPr>
          <w:color w:val="auto"/>
          <w:sz w:val="24"/>
          <w:szCs w:val="24"/>
        </w:rPr>
        <w:t>eed, parkimiskohad jm liiklusrajatised peavad vastama EVS 843:2016 „</w:t>
      </w:r>
      <w:hyperlink r:id="rId13" w:history="1">
        <w:r w:rsidR="002A04FC" w:rsidRPr="00001547">
          <w:rPr>
            <w:rStyle w:val="Hyperlink"/>
            <w:sz w:val="24"/>
            <w:szCs w:val="24"/>
          </w:rPr>
          <w:t>Linnatänavad</w:t>
        </w:r>
      </w:hyperlink>
      <w:r w:rsidR="002A04FC" w:rsidRPr="00001547">
        <w:rPr>
          <w:color w:val="auto"/>
          <w:sz w:val="24"/>
          <w:szCs w:val="24"/>
        </w:rPr>
        <w:t>“ nõuetele</w:t>
      </w:r>
      <w:r w:rsidR="002A04FC" w:rsidRPr="0014646B">
        <w:rPr>
          <w:color w:val="auto"/>
          <w:sz w:val="24"/>
          <w:szCs w:val="24"/>
          <w:shd w:val="clear" w:color="auto" w:fill="FFFFFF"/>
        </w:rPr>
        <w:t>.</w:t>
      </w:r>
    </w:p>
    <w:p w14:paraId="57E43426" w14:textId="10263753" w:rsidR="00D40E4E" w:rsidRPr="002A04FC" w:rsidRDefault="00D40E4E" w:rsidP="002A04FC">
      <w:pPr>
        <w:pStyle w:val="ListParagraph"/>
        <w:numPr>
          <w:ilvl w:val="1"/>
          <w:numId w:val="5"/>
        </w:numPr>
        <w:suppressAutoHyphens w:val="0"/>
        <w:spacing w:before="240"/>
        <w:ind w:left="567" w:hanging="567"/>
        <w:jc w:val="both"/>
        <w:rPr>
          <w:color w:val="auto"/>
          <w:sz w:val="24"/>
          <w:szCs w:val="24"/>
          <w:shd w:val="clear" w:color="auto" w:fill="FFFFFF"/>
        </w:rPr>
      </w:pPr>
      <w:r>
        <w:rPr>
          <w:color w:val="auto"/>
          <w:sz w:val="24"/>
          <w:szCs w:val="24"/>
          <w:shd w:val="clear" w:color="auto" w:fill="FFFFFF"/>
        </w:rPr>
        <w:t>Uute kruntide kavandamisel ei ole põhjendatud juurdepääsu lahendamine servituudiga, kavandada kõigile kruntidele juurdepääsutee transpordimaalt.</w:t>
      </w:r>
    </w:p>
    <w:p w14:paraId="37EA2024" w14:textId="43D1D910" w:rsidR="008E3C32" w:rsidRDefault="002504AE" w:rsidP="0014646B">
      <w:pPr>
        <w:pStyle w:val="ListParagraph"/>
        <w:numPr>
          <w:ilvl w:val="1"/>
          <w:numId w:val="5"/>
        </w:numPr>
        <w:suppressAutoHyphens w:val="0"/>
        <w:spacing w:before="240"/>
        <w:ind w:left="567" w:hanging="567"/>
        <w:jc w:val="both"/>
        <w:rPr>
          <w:color w:val="auto"/>
          <w:sz w:val="24"/>
          <w:szCs w:val="24"/>
          <w:shd w:val="clear" w:color="auto" w:fill="FFFFFF"/>
        </w:rPr>
      </w:pPr>
      <w:r w:rsidRPr="0014646B">
        <w:rPr>
          <w:color w:val="auto"/>
          <w:sz w:val="24"/>
          <w:szCs w:val="24"/>
          <w:shd w:val="clear" w:color="auto" w:fill="FFFFFF"/>
        </w:rPr>
        <w:t xml:space="preserve">Planeeringu koostamisel arvestada </w:t>
      </w:r>
      <w:r w:rsidR="008E3C32" w:rsidRPr="0014646B">
        <w:rPr>
          <w:color w:val="auto"/>
          <w:sz w:val="24"/>
          <w:szCs w:val="24"/>
          <w:shd w:val="clear" w:color="auto" w:fill="FFFFFF"/>
        </w:rPr>
        <w:t>EVS 939-2:2021 „</w:t>
      </w:r>
      <w:hyperlink r:id="rId14" w:history="1">
        <w:r w:rsidR="008E3C32" w:rsidRPr="005F4718">
          <w:rPr>
            <w:rStyle w:val="Hyperlink"/>
            <w:sz w:val="24"/>
            <w:szCs w:val="24"/>
            <w:shd w:val="clear" w:color="auto" w:fill="FFFFFF"/>
          </w:rPr>
          <w:t>Puittaimed haljastuses. Osa 2: Ilupuude ja -põõsaste istikute kvaliteedinõuded</w:t>
        </w:r>
      </w:hyperlink>
      <w:r w:rsidR="008E3C32" w:rsidRPr="0014646B">
        <w:rPr>
          <w:color w:val="auto"/>
          <w:sz w:val="24"/>
          <w:szCs w:val="24"/>
          <w:shd w:val="clear" w:color="auto" w:fill="FFFFFF"/>
        </w:rPr>
        <w:t>“</w:t>
      </w:r>
      <w:r w:rsidR="008D64D8" w:rsidRPr="0014646B">
        <w:rPr>
          <w:color w:val="auto"/>
          <w:sz w:val="24"/>
          <w:szCs w:val="24"/>
          <w:shd w:val="clear" w:color="auto" w:fill="FFFFFF"/>
        </w:rPr>
        <w:t>.</w:t>
      </w:r>
      <w:r w:rsidR="005F4718">
        <w:rPr>
          <w:color w:val="auto"/>
          <w:sz w:val="24"/>
          <w:szCs w:val="24"/>
          <w:shd w:val="clear" w:color="auto" w:fill="FFFFFF"/>
        </w:rPr>
        <w:t xml:space="preserve"> </w:t>
      </w:r>
    </w:p>
    <w:p w14:paraId="700C24C5" w14:textId="72D93B11" w:rsidR="009A38D4" w:rsidRPr="00205B86" w:rsidRDefault="00F52133" w:rsidP="009A38D4">
      <w:pPr>
        <w:pStyle w:val="ListParagraph"/>
        <w:numPr>
          <w:ilvl w:val="1"/>
          <w:numId w:val="5"/>
        </w:numPr>
        <w:suppressAutoHyphens w:val="0"/>
        <w:spacing w:before="240"/>
        <w:ind w:left="567" w:hanging="567"/>
        <w:jc w:val="both"/>
        <w:rPr>
          <w:color w:val="auto"/>
          <w:sz w:val="24"/>
          <w:szCs w:val="24"/>
          <w:shd w:val="clear" w:color="auto" w:fill="FFFFFF"/>
        </w:rPr>
      </w:pPr>
      <w:r w:rsidRPr="00F52133">
        <w:rPr>
          <w:color w:val="auto"/>
          <w:sz w:val="24"/>
          <w:szCs w:val="24"/>
          <w:shd w:val="clear" w:color="auto" w:fill="FFFFFF"/>
        </w:rPr>
        <w:t>Seletuskirjas anda krundi kõrghaljastuse ja heakorrastamise kontseptsiooni</w:t>
      </w:r>
      <w:r w:rsidR="0010412F">
        <w:rPr>
          <w:color w:val="auto"/>
          <w:sz w:val="24"/>
          <w:szCs w:val="24"/>
          <w:shd w:val="clear" w:color="auto" w:fill="FFFFFF"/>
        </w:rPr>
        <w:t xml:space="preserve"> </w:t>
      </w:r>
      <w:r w:rsidRPr="00F52133">
        <w:rPr>
          <w:color w:val="auto"/>
          <w:sz w:val="24"/>
          <w:szCs w:val="24"/>
          <w:shd w:val="clear" w:color="auto" w:fill="FFFFFF"/>
        </w:rPr>
        <w:t>ning vertikaalplaneerimise üldpõhimõtete lühikirjeldus, säilitatavate puude kasvutingimuste tagamise nõuded ning nõuded istutatava kõrghaljastuse parameetrite kohta</w:t>
      </w:r>
      <w:r w:rsidR="00A6142C">
        <w:rPr>
          <w:color w:val="auto"/>
          <w:sz w:val="24"/>
          <w:szCs w:val="24"/>
          <w:shd w:val="clear" w:color="auto" w:fill="FFFFFF"/>
        </w:rPr>
        <w:t>. Säilitada maksimaalselt olemasolevat kõrghaljastust.</w:t>
      </w:r>
      <w:r w:rsidR="003F58C1">
        <w:rPr>
          <w:color w:val="auto"/>
          <w:sz w:val="24"/>
          <w:szCs w:val="24"/>
          <w:shd w:val="clear" w:color="auto" w:fill="FFFFFF"/>
        </w:rPr>
        <w:t xml:space="preserve"> </w:t>
      </w:r>
      <w:r w:rsidR="003F58C1" w:rsidRPr="00205B86">
        <w:rPr>
          <w:color w:val="auto"/>
          <w:sz w:val="24"/>
          <w:szCs w:val="24"/>
          <w:shd w:val="clear" w:color="auto" w:fill="FFFFFF"/>
        </w:rPr>
        <w:t>Määrata vähim kõrghaljastuse osakaal või haljastusühikute arv elamumaa sihtotstarbega krun</w:t>
      </w:r>
      <w:r w:rsidR="0052733C">
        <w:rPr>
          <w:color w:val="auto"/>
          <w:sz w:val="24"/>
          <w:szCs w:val="24"/>
          <w:shd w:val="clear" w:color="auto" w:fill="FFFFFF"/>
        </w:rPr>
        <w:t>tidel.</w:t>
      </w:r>
    </w:p>
    <w:p w14:paraId="69170CC9" w14:textId="77777777" w:rsidR="00725FCC" w:rsidRPr="008E3C32" w:rsidRDefault="007D3A58" w:rsidP="00E109B1">
      <w:pPr>
        <w:pStyle w:val="ListParagraph"/>
        <w:numPr>
          <w:ilvl w:val="1"/>
          <w:numId w:val="5"/>
        </w:numPr>
        <w:suppressAutoHyphens w:val="0"/>
        <w:spacing w:before="240"/>
        <w:ind w:left="567" w:hanging="567"/>
        <w:jc w:val="both"/>
        <w:rPr>
          <w:color w:val="auto"/>
          <w:sz w:val="24"/>
          <w:szCs w:val="24"/>
        </w:rPr>
      </w:pPr>
      <w:r w:rsidRPr="0014646B">
        <w:rPr>
          <w:color w:val="auto"/>
          <w:sz w:val="24"/>
          <w:szCs w:val="24"/>
          <w:shd w:val="clear" w:color="auto" w:fill="FFFFFF"/>
        </w:rPr>
        <w:t>Lahendada</w:t>
      </w:r>
      <w:r w:rsidRPr="008E3C32">
        <w:rPr>
          <w:color w:val="auto"/>
          <w:sz w:val="24"/>
          <w:szCs w:val="24"/>
        </w:rPr>
        <w:t xml:space="preserve"> tuletõrjeveega varustamine ja näidata tuletõrje veevõtukoht.</w:t>
      </w:r>
    </w:p>
    <w:p w14:paraId="441375FD" w14:textId="2F8640C1" w:rsidR="00725FCC" w:rsidRPr="0036253A" w:rsidRDefault="00725FCC" w:rsidP="00E109B1">
      <w:pPr>
        <w:pStyle w:val="ListParagraph"/>
        <w:numPr>
          <w:ilvl w:val="1"/>
          <w:numId w:val="5"/>
        </w:numPr>
        <w:suppressAutoHyphens w:val="0"/>
        <w:spacing w:before="240"/>
        <w:ind w:left="567" w:hanging="567"/>
        <w:jc w:val="both"/>
        <w:rPr>
          <w:color w:val="auto"/>
          <w:sz w:val="24"/>
          <w:szCs w:val="24"/>
        </w:rPr>
      </w:pPr>
      <w:r w:rsidRPr="008E3C32">
        <w:rPr>
          <w:color w:val="auto"/>
          <w:sz w:val="24"/>
          <w:szCs w:val="24"/>
        </w:rPr>
        <w:t xml:space="preserve">Seada keskkonnatingimused planeeringuga kavandatu elluviimiseks. Detailplaneeringus tuleb ette näha, et krundil tekkivad jäätmed tuleb koguda liigiti vastavalt Saku valla </w:t>
      </w:r>
      <w:hyperlink r:id="rId15" w:history="1">
        <w:r w:rsidRPr="00780FBC">
          <w:rPr>
            <w:rStyle w:val="Hyperlink"/>
            <w:sz w:val="24"/>
            <w:szCs w:val="24"/>
          </w:rPr>
          <w:t>jäätmehooldusee</w:t>
        </w:r>
        <w:r w:rsidR="00AD33F3">
          <w:rPr>
            <w:rStyle w:val="Hyperlink"/>
            <w:sz w:val="24"/>
            <w:szCs w:val="24"/>
          </w:rPr>
          <w:t>s</w:t>
        </w:r>
        <w:r w:rsidRPr="00780FBC">
          <w:rPr>
            <w:rStyle w:val="Hyperlink"/>
            <w:sz w:val="24"/>
            <w:szCs w:val="24"/>
          </w:rPr>
          <w:t>kirjale</w:t>
        </w:r>
      </w:hyperlink>
      <w:r w:rsidRPr="008E3C32">
        <w:rPr>
          <w:color w:val="auto"/>
          <w:sz w:val="24"/>
          <w:szCs w:val="24"/>
        </w:rPr>
        <w:t xml:space="preserve">. </w:t>
      </w:r>
      <w:r w:rsidRPr="008E3C32">
        <w:rPr>
          <w:rFonts w:eastAsiaTheme="minorHAnsi"/>
          <w:color w:val="auto"/>
          <w:sz w:val="24"/>
          <w:szCs w:val="24"/>
          <w:lang w:eastAsia="en-US"/>
        </w:rPr>
        <w:t>Arvestama peab vähemalt segaolme, paber</w:t>
      </w:r>
      <w:r w:rsidR="00735B69">
        <w:rPr>
          <w:rFonts w:eastAsiaTheme="minorHAnsi"/>
          <w:color w:val="auto"/>
          <w:sz w:val="24"/>
          <w:szCs w:val="24"/>
          <w:lang w:eastAsia="en-US"/>
        </w:rPr>
        <w:t>i</w:t>
      </w:r>
      <w:r w:rsidRPr="008E3C32">
        <w:rPr>
          <w:rFonts w:eastAsiaTheme="minorHAnsi"/>
          <w:color w:val="auto"/>
          <w:sz w:val="24"/>
          <w:szCs w:val="24"/>
          <w:lang w:eastAsia="en-US"/>
        </w:rPr>
        <w:t xml:space="preserve"> ja kartongi, pakendi ja biojäätmete liigiti kogumisega</w:t>
      </w:r>
      <w:r w:rsidRPr="0036253A">
        <w:rPr>
          <w:rFonts w:eastAsiaTheme="minorHAnsi"/>
          <w:color w:val="auto"/>
          <w:sz w:val="24"/>
          <w:szCs w:val="24"/>
          <w:lang w:eastAsia="en-US"/>
        </w:rPr>
        <w:t>.</w:t>
      </w:r>
    </w:p>
    <w:p w14:paraId="569C8170" w14:textId="262DC599" w:rsidR="00725FCC" w:rsidRPr="0036253A" w:rsidRDefault="00725FCC" w:rsidP="00E109B1">
      <w:pPr>
        <w:pStyle w:val="ListParagraph"/>
        <w:numPr>
          <w:ilvl w:val="1"/>
          <w:numId w:val="5"/>
        </w:numPr>
        <w:suppressAutoHyphens w:val="0"/>
        <w:spacing w:before="240"/>
        <w:ind w:left="567" w:hanging="567"/>
        <w:jc w:val="both"/>
        <w:rPr>
          <w:color w:val="auto"/>
          <w:sz w:val="24"/>
          <w:szCs w:val="24"/>
        </w:rPr>
      </w:pPr>
      <w:r w:rsidRPr="0036253A">
        <w:rPr>
          <w:color w:val="auto"/>
          <w:sz w:val="24"/>
          <w:szCs w:val="24"/>
        </w:rPr>
        <w:t>Esitada kuritegevuse riske vähendavad nõuded ja tingimused.</w:t>
      </w:r>
    </w:p>
    <w:p w14:paraId="4C802204" w14:textId="77777777" w:rsidR="00205B86" w:rsidRDefault="00454446" w:rsidP="00E109B1">
      <w:pPr>
        <w:pStyle w:val="ListParagraph"/>
        <w:numPr>
          <w:ilvl w:val="1"/>
          <w:numId w:val="5"/>
        </w:numPr>
        <w:suppressAutoHyphens w:val="0"/>
        <w:spacing w:before="240"/>
        <w:ind w:left="567" w:hanging="567"/>
        <w:jc w:val="both"/>
        <w:rPr>
          <w:color w:val="auto"/>
          <w:sz w:val="24"/>
          <w:szCs w:val="24"/>
        </w:rPr>
      </w:pPr>
      <w:bookmarkStart w:id="4" w:name="_Hlk160093778"/>
      <w:r w:rsidRPr="0036253A">
        <w:rPr>
          <w:color w:val="auto"/>
          <w:sz w:val="24"/>
          <w:szCs w:val="24"/>
        </w:rPr>
        <w:t xml:space="preserve">Esitada planeeringu elluviimise tegevuskava etapiviisiliselt ajalises järjekorras. </w:t>
      </w:r>
      <w:bookmarkEnd w:id="4"/>
    </w:p>
    <w:p w14:paraId="78987B1C" w14:textId="73D79D8E" w:rsidR="00205B86" w:rsidRPr="00205B86" w:rsidRDefault="002615D6" w:rsidP="00205B86">
      <w:pPr>
        <w:pStyle w:val="ListParagraph"/>
        <w:suppressAutoHyphens w:val="0"/>
        <w:spacing w:before="240"/>
        <w:ind w:left="567"/>
        <w:jc w:val="both"/>
        <w:rPr>
          <w:color w:val="auto"/>
          <w:sz w:val="24"/>
          <w:szCs w:val="24"/>
        </w:rPr>
      </w:pPr>
      <w:r w:rsidRPr="0036253A">
        <w:rPr>
          <w:color w:val="auto"/>
          <w:sz w:val="24"/>
          <w:szCs w:val="24"/>
          <w:shd w:val="clear" w:color="auto" w:fill="FFFFFF"/>
        </w:rPr>
        <w:t xml:space="preserve">Detailplaneeringu algatamise hetkeks teadaolevalt on tehniliselt reoveemahud ammendunud. </w:t>
      </w:r>
      <w:r w:rsidRPr="0036253A">
        <w:rPr>
          <w:color w:val="auto"/>
          <w:sz w:val="24"/>
          <w:szCs w:val="24"/>
        </w:rPr>
        <w:t xml:space="preserve">Reoveekoguste täiendaval vastuvõtul on takistuseks AS-ga Tallinna Vesi sõlmitud liitumis- ja teenuslepingus fikseeritud Tänassilma tehnopargist vastu võetavad (piiratavad) kogused. Lisaks on vaja üle kontrollida Tänassilma tehnopargi piirkonna reovee peatorustike ja reoveepumplate vastuvõtu- ja läbilaske võimekused, mis võib nõuda olemasolevate võrkude ümberehitusi. </w:t>
      </w:r>
      <w:r w:rsidR="00205B86" w:rsidRPr="0036253A">
        <w:rPr>
          <w:color w:val="auto"/>
          <w:sz w:val="24"/>
          <w:szCs w:val="24"/>
        </w:rPr>
        <w:t xml:space="preserve">Detailplaneeringu elluviimise eeltingimus on, et antud reoveemahtude küsimus saab lahendatud. Pärast detailplaneeringu kehtestamist ning reoveemahtude küsimuse lahenemist tuleb esimeses järjekorras esitada vallale </w:t>
      </w:r>
      <w:r w:rsidR="00205B86" w:rsidRPr="0036253A">
        <w:rPr>
          <w:color w:val="auto"/>
          <w:sz w:val="24"/>
          <w:szCs w:val="24"/>
          <w:shd w:val="clear" w:color="auto" w:fill="FFFFFF"/>
        </w:rPr>
        <w:t xml:space="preserve">taotlus projektikohaste ehituslubade väljastamiseks detailplaneeringukohaste rajatiste väljaehitamiseks (sh tehnovõrgud, teed ja kõnniteed jne). </w:t>
      </w:r>
      <w:r w:rsidR="00505B74" w:rsidRPr="00505B74">
        <w:rPr>
          <w:color w:val="auto"/>
          <w:sz w:val="24"/>
          <w:szCs w:val="24"/>
          <w:shd w:val="clear" w:color="auto" w:fill="FFFFFF"/>
        </w:rPr>
        <w:t>Eelpool nimetatud rajatistel peavad olema kasutusload enne hoonetele ehituslubade taotlemist.</w:t>
      </w:r>
    </w:p>
    <w:p w14:paraId="33A6043C" w14:textId="0488E374" w:rsidR="00850536" w:rsidRDefault="00850536" w:rsidP="00E109B1">
      <w:pPr>
        <w:pStyle w:val="ListParagraph"/>
        <w:numPr>
          <w:ilvl w:val="1"/>
          <w:numId w:val="5"/>
        </w:numPr>
        <w:suppressAutoHyphens w:val="0"/>
        <w:spacing w:before="240"/>
        <w:ind w:left="567" w:hanging="567"/>
        <w:jc w:val="both"/>
        <w:rPr>
          <w:color w:val="auto"/>
          <w:sz w:val="24"/>
          <w:szCs w:val="24"/>
        </w:rPr>
      </w:pPr>
      <w:r w:rsidRPr="00850536">
        <w:rPr>
          <w:color w:val="auto"/>
          <w:sz w:val="24"/>
          <w:szCs w:val="24"/>
        </w:rPr>
        <w:t>Saku valla ühisveevärgi ja -kanalisatsiooni arendamise kavas aastateks 2024- 2035 nähakse ette uue puurkaevpumpla ja veetöötlusjaama asukoht Tuisu tee piirkonnas. DP elluviijal tuleb arvestada veetöötlusjaama rajamiseks tehtavate kulude proportsionaalse katmisega läbi liitumistasu arenduskomponendi.</w:t>
      </w:r>
      <w:r w:rsidR="00205B86">
        <w:rPr>
          <w:color w:val="auto"/>
          <w:sz w:val="24"/>
          <w:szCs w:val="24"/>
        </w:rPr>
        <w:t xml:space="preserve"> </w:t>
      </w:r>
    </w:p>
    <w:p w14:paraId="173A554C" w14:textId="5D7ABECE" w:rsidR="00EF2DAD" w:rsidRPr="00EF2DAD" w:rsidRDefault="00454446" w:rsidP="00EF2DAD">
      <w:pPr>
        <w:pStyle w:val="ListParagraph"/>
        <w:numPr>
          <w:ilvl w:val="1"/>
          <w:numId w:val="5"/>
        </w:numPr>
        <w:suppressAutoHyphens w:val="0"/>
        <w:spacing w:before="240"/>
        <w:ind w:left="567" w:hanging="567"/>
        <w:jc w:val="both"/>
        <w:rPr>
          <w:color w:val="auto"/>
          <w:sz w:val="24"/>
          <w:szCs w:val="24"/>
        </w:rPr>
      </w:pPr>
      <w:r w:rsidRPr="0036253A">
        <w:rPr>
          <w:color w:val="auto"/>
          <w:sz w:val="24"/>
          <w:szCs w:val="24"/>
        </w:rPr>
        <w:t>Detailplaneeringus esitada planeeringulahenduse illustratsioonid, et tekiks ruumiline ettekujutus kavandatavast keskkonnast ja hoonestusest.</w:t>
      </w:r>
    </w:p>
    <w:p w14:paraId="67580D34" w14:textId="68604434" w:rsidR="00417443" w:rsidRPr="0036253A" w:rsidRDefault="00725FCC" w:rsidP="00E109B1">
      <w:pPr>
        <w:pStyle w:val="ListParagraph"/>
        <w:numPr>
          <w:ilvl w:val="1"/>
          <w:numId w:val="5"/>
        </w:numPr>
        <w:suppressAutoHyphens w:val="0"/>
        <w:spacing w:before="240"/>
        <w:ind w:left="567" w:hanging="567"/>
        <w:jc w:val="both"/>
        <w:rPr>
          <w:color w:val="auto"/>
          <w:sz w:val="24"/>
          <w:szCs w:val="24"/>
        </w:rPr>
      </w:pPr>
      <w:r w:rsidRPr="0036253A">
        <w:rPr>
          <w:color w:val="auto"/>
          <w:sz w:val="24"/>
          <w:szCs w:val="24"/>
        </w:rPr>
        <w:t>Kui detailplaneeringu edasise menetluse käigus selgub, et planeeringulahenduse väljatöötamiseks on vajalik teha täiendavaid uuringuid, analüüse, ekspertiise vms, siis tuleb need teha ning planeeringusse lisada.</w:t>
      </w:r>
    </w:p>
    <w:p w14:paraId="0E1170DE" w14:textId="77777777" w:rsidR="004F37CC" w:rsidRPr="006A7C02" w:rsidRDefault="004F37CC" w:rsidP="00DA79D3">
      <w:pPr>
        <w:jc w:val="both"/>
        <w:rPr>
          <w:color w:val="auto"/>
          <w:sz w:val="24"/>
          <w:szCs w:val="24"/>
        </w:rPr>
      </w:pPr>
    </w:p>
    <w:p w14:paraId="5EBDD26F" w14:textId="77777777" w:rsidR="00417443" w:rsidRPr="006A7C02" w:rsidRDefault="00417443" w:rsidP="00DA79D3">
      <w:pPr>
        <w:jc w:val="both"/>
        <w:rPr>
          <w:color w:val="auto"/>
          <w:sz w:val="24"/>
          <w:szCs w:val="24"/>
        </w:rPr>
      </w:pPr>
    </w:p>
    <w:p w14:paraId="5868016C" w14:textId="3F0FABB8" w:rsidR="0087290F" w:rsidRPr="006A7C02" w:rsidRDefault="00457A50" w:rsidP="00457A50">
      <w:pPr>
        <w:pStyle w:val="ListParagraph"/>
        <w:tabs>
          <w:tab w:val="left" w:pos="426"/>
        </w:tabs>
        <w:ind w:left="0"/>
        <w:jc w:val="both"/>
        <w:rPr>
          <w:b/>
          <w:bCs/>
          <w:color w:val="auto"/>
          <w:sz w:val="24"/>
          <w:szCs w:val="24"/>
        </w:rPr>
      </w:pPr>
      <w:r w:rsidRPr="006A7C02">
        <w:rPr>
          <w:b/>
          <w:bCs/>
          <w:color w:val="auto"/>
          <w:sz w:val="24"/>
          <w:szCs w:val="24"/>
        </w:rPr>
        <w:t>V</w:t>
      </w:r>
      <w:r w:rsidR="00E109B1">
        <w:rPr>
          <w:b/>
          <w:bCs/>
          <w:color w:val="auto"/>
          <w:sz w:val="24"/>
          <w:szCs w:val="24"/>
        </w:rPr>
        <w:t>I</w:t>
      </w:r>
      <w:r w:rsidRPr="006A7C02">
        <w:rPr>
          <w:b/>
          <w:bCs/>
          <w:color w:val="auto"/>
          <w:sz w:val="24"/>
          <w:szCs w:val="24"/>
        </w:rPr>
        <w:tab/>
      </w:r>
      <w:r w:rsidR="0087290F" w:rsidRPr="006A7C02">
        <w:rPr>
          <w:b/>
          <w:bCs/>
          <w:color w:val="auto"/>
          <w:sz w:val="24"/>
          <w:szCs w:val="24"/>
        </w:rPr>
        <w:t xml:space="preserve">NÕUDED PLANEERINGU KOOSKÕLASTAMISEKS JA KEHTESTAMISEKS </w:t>
      </w:r>
    </w:p>
    <w:p w14:paraId="35211B08" w14:textId="77777777" w:rsidR="0087290F" w:rsidRPr="006A7C02" w:rsidRDefault="0087290F" w:rsidP="00B92535">
      <w:pPr>
        <w:tabs>
          <w:tab w:val="left" w:pos="0"/>
        </w:tabs>
        <w:jc w:val="both"/>
        <w:rPr>
          <w:color w:val="auto"/>
          <w:sz w:val="24"/>
          <w:szCs w:val="24"/>
        </w:rPr>
      </w:pPr>
    </w:p>
    <w:p w14:paraId="008FA4A8" w14:textId="77777777" w:rsidR="00EB325D" w:rsidRPr="006A7C02" w:rsidRDefault="0087290F" w:rsidP="006A39D7">
      <w:pPr>
        <w:pStyle w:val="ListParagraph"/>
        <w:numPr>
          <w:ilvl w:val="1"/>
          <w:numId w:val="3"/>
        </w:numPr>
        <w:tabs>
          <w:tab w:val="left" w:pos="0"/>
        </w:tabs>
        <w:ind w:left="567" w:hanging="567"/>
        <w:jc w:val="both"/>
        <w:rPr>
          <w:color w:val="auto"/>
          <w:sz w:val="24"/>
          <w:szCs w:val="24"/>
        </w:rPr>
      </w:pPr>
      <w:r w:rsidRPr="006A7C02">
        <w:rPr>
          <w:color w:val="auto"/>
          <w:sz w:val="24"/>
          <w:szCs w:val="24"/>
        </w:rPr>
        <w:t xml:space="preserve">Planeeringu koostaja kavandab tehnovõrkude ning tee lahenduse koostöös maa-ala olemasolevate või kavandatavate tehnovõrkude ja tee omanikega või valdajatega. </w:t>
      </w:r>
    </w:p>
    <w:p w14:paraId="41E835FF" w14:textId="77777777" w:rsidR="006A39D7" w:rsidRPr="006A39D7" w:rsidRDefault="006A39D7" w:rsidP="006A39D7">
      <w:pPr>
        <w:pStyle w:val="ListParagraph"/>
        <w:numPr>
          <w:ilvl w:val="1"/>
          <w:numId w:val="3"/>
        </w:numPr>
        <w:ind w:left="567" w:hanging="567"/>
        <w:jc w:val="both"/>
        <w:rPr>
          <w:color w:val="auto"/>
          <w:sz w:val="24"/>
          <w:szCs w:val="24"/>
        </w:rPr>
      </w:pPr>
      <w:r w:rsidRPr="006A39D7">
        <w:rPr>
          <w:color w:val="auto"/>
          <w:sz w:val="24"/>
          <w:szCs w:val="24"/>
        </w:rPr>
        <w:t>Lähtuvalt PlanS § 127 lõikest 2 ja lõikest 3 kaasatakse detailplaneeringu koostamisse naabermaaüksuste omanikud.</w:t>
      </w:r>
    </w:p>
    <w:p w14:paraId="589D9F5B" w14:textId="74FCAF87" w:rsidR="006A39D7" w:rsidRPr="006A39D7" w:rsidRDefault="006A39D7" w:rsidP="006A39D7">
      <w:pPr>
        <w:pStyle w:val="ListParagraph"/>
        <w:numPr>
          <w:ilvl w:val="1"/>
          <w:numId w:val="3"/>
        </w:numPr>
        <w:ind w:left="567" w:hanging="567"/>
        <w:jc w:val="both"/>
        <w:rPr>
          <w:color w:val="auto"/>
          <w:sz w:val="24"/>
          <w:szCs w:val="24"/>
        </w:rPr>
      </w:pPr>
      <w:r w:rsidRPr="006A39D7">
        <w:rPr>
          <w:color w:val="auto"/>
          <w:sz w:val="24"/>
          <w:szCs w:val="24"/>
        </w:rPr>
        <w:t>Planeering kooskõlastatakse</w:t>
      </w:r>
      <w:r w:rsidR="00205B86">
        <w:rPr>
          <w:color w:val="auto"/>
          <w:sz w:val="24"/>
          <w:szCs w:val="24"/>
        </w:rPr>
        <w:t xml:space="preserve"> </w:t>
      </w:r>
      <w:r w:rsidRPr="00255924">
        <w:rPr>
          <w:color w:val="auto"/>
          <w:sz w:val="24"/>
          <w:szCs w:val="24"/>
        </w:rPr>
        <w:t>Päästeameti Põhja päästekeskusega</w:t>
      </w:r>
      <w:r w:rsidR="00CD3193" w:rsidRPr="00255924">
        <w:rPr>
          <w:color w:val="auto"/>
          <w:sz w:val="24"/>
          <w:szCs w:val="24"/>
        </w:rPr>
        <w:t>, Terviseametiga</w:t>
      </w:r>
      <w:r w:rsidR="00731EA1" w:rsidRPr="00255924">
        <w:rPr>
          <w:color w:val="auto"/>
          <w:sz w:val="24"/>
          <w:szCs w:val="24"/>
        </w:rPr>
        <w:t xml:space="preserve"> ja Transpordiametiga</w:t>
      </w:r>
      <w:r w:rsidRPr="00255924">
        <w:rPr>
          <w:color w:val="auto"/>
          <w:sz w:val="24"/>
          <w:szCs w:val="24"/>
        </w:rPr>
        <w:t xml:space="preserve">. </w:t>
      </w:r>
      <w:r w:rsidRPr="006A39D7">
        <w:rPr>
          <w:color w:val="auto"/>
          <w:sz w:val="24"/>
          <w:szCs w:val="24"/>
        </w:rPr>
        <w:t>Sõltuvalt detailplaneeringu sisust on võimalikud täiendavad kooskõlastused, mille määrab Saku Vallavalitsus.</w:t>
      </w:r>
    </w:p>
    <w:p w14:paraId="4B0F809C" w14:textId="19A135E7" w:rsidR="00EB325D" w:rsidRPr="0066632D" w:rsidRDefault="00C17F7E" w:rsidP="00E109B1">
      <w:pPr>
        <w:pStyle w:val="ListParagraph"/>
        <w:numPr>
          <w:ilvl w:val="1"/>
          <w:numId w:val="3"/>
        </w:numPr>
        <w:tabs>
          <w:tab w:val="left" w:pos="0"/>
        </w:tabs>
        <w:ind w:left="567" w:hanging="567"/>
        <w:jc w:val="both"/>
        <w:rPr>
          <w:color w:val="auto"/>
          <w:sz w:val="24"/>
          <w:szCs w:val="24"/>
        </w:rPr>
      </w:pPr>
      <w:r w:rsidRPr="0066632D">
        <w:rPr>
          <w:color w:val="auto"/>
          <w:sz w:val="24"/>
          <w:szCs w:val="24"/>
        </w:rPr>
        <w:t xml:space="preserve">Kooskõlastused ning koostöö esitada koondtabelina. </w:t>
      </w:r>
    </w:p>
    <w:p w14:paraId="29F5F9F6" w14:textId="5A12BED6" w:rsidR="00EB325D" w:rsidRPr="0066632D" w:rsidRDefault="00C17F7E" w:rsidP="00E109B1">
      <w:pPr>
        <w:pStyle w:val="ListParagraph"/>
        <w:numPr>
          <w:ilvl w:val="1"/>
          <w:numId w:val="3"/>
        </w:numPr>
        <w:tabs>
          <w:tab w:val="left" w:pos="0"/>
        </w:tabs>
        <w:ind w:left="567" w:hanging="567"/>
        <w:jc w:val="both"/>
        <w:rPr>
          <w:color w:val="auto"/>
          <w:sz w:val="24"/>
          <w:szCs w:val="24"/>
        </w:rPr>
      </w:pPr>
      <w:r w:rsidRPr="0066632D">
        <w:rPr>
          <w:color w:val="auto"/>
          <w:sz w:val="24"/>
          <w:szCs w:val="24"/>
        </w:rPr>
        <w:lastRenderedPageBreak/>
        <w:t xml:space="preserve">Detailplaneeringu lisad asetatakse kausta kronoloogilises järjekorras. Lisade hulka kuuluvad </w:t>
      </w:r>
      <w:r w:rsidR="00E50DE9">
        <w:rPr>
          <w:color w:val="auto"/>
          <w:sz w:val="24"/>
          <w:szCs w:val="24"/>
        </w:rPr>
        <w:t xml:space="preserve">eraldi grupeeritult </w:t>
      </w:r>
      <w:r w:rsidRPr="0066632D">
        <w:rPr>
          <w:color w:val="auto"/>
          <w:sz w:val="24"/>
          <w:szCs w:val="24"/>
        </w:rPr>
        <w:t xml:space="preserve">menetlusdokumendid, planeeringu koostamiseks vajalikud uuringud, </w:t>
      </w:r>
      <w:r w:rsidR="00887567">
        <w:rPr>
          <w:color w:val="auto"/>
          <w:sz w:val="24"/>
          <w:szCs w:val="24"/>
        </w:rPr>
        <w:t xml:space="preserve"> </w:t>
      </w:r>
      <w:r w:rsidRPr="0066632D">
        <w:rPr>
          <w:color w:val="auto"/>
          <w:sz w:val="24"/>
          <w:szCs w:val="24"/>
        </w:rPr>
        <w:t>võrguvaldajate tehnilised tingimused, kooskõlastused jms.</w:t>
      </w:r>
    </w:p>
    <w:p w14:paraId="7500D797" w14:textId="70592B0F" w:rsidR="006A39D7" w:rsidRPr="006A39D7" w:rsidRDefault="006A39D7" w:rsidP="006A39D7">
      <w:pPr>
        <w:pStyle w:val="CommentText"/>
        <w:numPr>
          <w:ilvl w:val="1"/>
          <w:numId w:val="3"/>
        </w:numPr>
        <w:ind w:left="567" w:hanging="567"/>
        <w:jc w:val="both"/>
        <w:rPr>
          <w:color w:val="auto"/>
          <w:sz w:val="24"/>
          <w:szCs w:val="24"/>
        </w:rPr>
      </w:pPr>
      <w:bookmarkStart w:id="5" w:name="_Hlk111531579"/>
      <w:r w:rsidRPr="006A39D7">
        <w:rPr>
          <w:color w:val="auto"/>
          <w:sz w:val="24"/>
          <w:szCs w:val="24"/>
        </w:rPr>
        <w:t>Planeeringu koosseisus esitada tugiplaan geodeetilisel plaanil ja väljavõte Saku valla üldplaneeringust, kus on märgitud planeeritava ala täpne paiknemine ja antud leppemärkide seletused. Üldplaneeringut vt</w:t>
      </w:r>
      <w:r w:rsidR="00887567">
        <w:t xml:space="preserve"> </w:t>
      </w:r>
      <w:hyperlink r:id="rId16" w:history="1">
        <w:r w:rsidR="00887567" w:rsidRPr="00887567">
          <w:rPr>
            <w:rStyle w:val="Hyperlink"/>
            <w:sz w:val="24"/>
            <w:szCs w:val="24"/>
          </w:rPr>
          <w:t>https://www.sakuvald.ee/uldplaneering</w:t>
        </w:r>
      </w:hyperlink>
      <w:r w:rsidRPr="00887567">
        <w:rPr>
          <w:color w:val="auto"/>
          <w:sz w:val="24"/>
          <w:szCs w:val="24"/>
        </w:rPr>
        <w:t>.</w:t>
      </w:r>
    </w:p>
    <w:p w14:paraId="6EE2B46C" w14:textId="0D7FA59B" w:rsidR="00C17F7E" w:rsidRPr="0066632D" w:rsidRDefault="00C17F7E" w:rsidP="006A39D7">
      <w:pPr>
        <w:pStyle w:val="CommentText"/>
        <w:numPr>
          <w:ilvl w:val="1"/>
          <w:numId w:val="3"/>
        </w:numPr>
        <w:ind w:left="567" w:hanging="567"/>
        <w:jc w:val="both"/>
        <w:rPr>
          <w:color w:val="auto"/>
          <w:sz w:val="24"/>
          <w:szCs w:val="24"/>
        </w:rPr>
      </w:pPr>
      <w:r w:rsidRPr="0066632D">
        <w:rPr>
          <w:color w:val="auto"/>
          <w:sz w:val="24"/>
          <w:szCs w:val="24"/>
        </w:rPr>
        <w:t xml:space="preserve">Esitada planeeritava ala geodeetiliste tööde aruanne allkirjastatult töid teostanud geodeedi poolt Saku valla geoinfosüsteemis </w:t>
      </w:r>
      <w:hyperlink r:id="rId17" w:history="1">
        <w:r w:rsidR="002363E5" w:rsidRPr="00780FBC">
          <w:rPr>
            <w:rStyle w:val="Hyperlink"/>
            <w:sz w:val="24"/>
            <w:szCs w:val="24"/>
          </w:rPr>
          <w:t>Geoveeb</w:t>
        </w:r>
      </w:hyperlink>
      <w:r w:rsidRPr="0066632D">
        <w:rPr>
          <w:color w:val="auto"/>
          <w:sz w:val="24"/>
          <w:szCs w:val="24"/>
        </w:rPr>
        <w:t xml:space="preserve"> </w:t>
      </w:r>
      <w:r w:rsidR="002363E5">
        <w:rPr>
          <w:color w:val="auto"/>
          <w:sz w:val="24"/>
          <w:szCs w:val="24"/>
        </w:rPr>
        <w:t>.</w:t>
      </w:r>
    </w:p>
    <w:bookmarkEnd w:id="5"/>
    <w:p w14:paraId="46A11044" w14:textId="44C523C5" w:rsidR="00816F34" w:rsidRPr="0066632D" w:rsidRDefault="00816F34" w:rsidP="00E109B1">
      <w:pPr>
        <w:pStyle w:val="ListParagraph"/>
        <w:numPr>
          <w:ilvl w:val="1"/>
          <w:numId w:val="3"/>
        </w:numPr>
        <w:tabs>
          <w:tab w:val="left" w:pos="0"/>
        </w:tabs>
        <w:ind w:left="567" w:hanging="567"/>
        <w:jc w:val="both"/>
        <w:rPr>
          <w:color w:val="auto"/>
          <w:sz w:val="24"/>
          <w:szCs w:val="24"/>
        </w:rPr>
      </w:pPr>
      <w:r w:rsidRPr="0066632D">
        <w:rPr>
          <w:color w:val="auto"/>
          <w:sz w:val="24"/>
          <w:szCs w:val="24"/>
        </w:rPr>
        <w:t>Detailplaneeringu põhijoonis, tehnovõrkude joonis, tugiplaan esitada nii .pdf kui ka .cad/.dwg failidena.</w:t>
      </w:r>
    </w:p>
    <w:p w14:paraId="0B78E281" w14:textId="04FE33B0" w:rsidR="00463CC0" w:rsidRPr="0066632D" w:rsidRDefault="00463CC0" w:rsidP="00E109B1">
      <w:pPr>
        <w:pStyle w:val="ListParagraph"/>
        <w:numPr>
          <w:ilvl w:val="1"/>
          <w:numId w:val="3"/>
        </w:numPr>
        <w:tabs>
          <w:tab w:val="left" w:pos="0"/>
        </w:tabs>
        <w:ind w:left="567" w:hanging="567"/>
        <w:jc w:val="both"/>
        <w:rPr>
          <w:color w:val="auto"/>
          <w:sz w:val="24"/>
          <w:szCs w:val="24"/>
        </w:rPr>
      </w:pPr>
      <w:r w:rsidRPr="0066632D">
        <w:rPr>
          <w:color w:val="auto"/>
          <w:sz w:val="24"/>
          <w:szCs w:val="24"/>
        </w:rPr>
        <w:t>Planeeringu vormistamisel lähtuda riigihalduse ministri 17.10.2019</w:t>
      </w:r>
      <w:r w:rsidR="00887567">
        <w:rPr>
          <w:color w:val="auto"/>
          <w:sz w:val="24"/>
          <w:szCs w:val="24"/>
        </w:rPr>
        <w:t>.</w:t>
      </w:r>
      <w:r w:rsidR="008675D2">
        <w:rPr>
          <w:color w:val="auto"/>
          <w:sz w:val="24"/>
          <w:szCs w:val="24"/>
        </w:rPr>
        <w:t xml:space="preserve"> a</w:t>
      </w:r>
      <w:r w:rsidRPr="0066632D">
        <w:rPr>
          <w:color w:val="auto"/>
          <w:sz w:val="24"/>
          <w:szCs w:val="24"/>
        </w:rPr>
        <w:t xml:space="preserve"> määrusest nr 50 „</w:t>
      </w:r>
      <w:hyperlink r:id="rId18" w:history="1">
        <w:r w:rsidR="00887567" w:rsidRPr="00887567">
          <w:rPr>
            <w:rStyle w:val="Hyperlink"/>
            <w:sz w:val="24"/>
            <w:szCs w:val="24"/>
          </w:rPr>
          <w:t>Planeeringu vormistamisele ja ülesehitusele esitatavad nõuded</w:t>
        </w:r>
      </w:hyperlink>
      <w:r w:rsidR="003E3E74" w:rsidRPr="0066632D">
        <w:rPr>
          <w:color w:val="auto"/>
          <w:sz w:val="24"/>
          <w:szCs w:val="24"/>
        </w:rPr>
        <w:t>“</w:t>
      </w:r>
      <w:r w:rsidR="00780FBC">
        <w:rPr>
          <w:color w:val="auto"/>
          <w:sz w:val="24"/>
          <w:szCs w:val="24"/>
        </w:rPr>
        <w:t>.</w:t>
      </w:r>
    </w:p>
    <w:p w14:paraId="74D9D997" w14:textId="583AD72E" w:rsidR="0011303E" w:rsidRPr="0066632D" w:rsidRDefault="0011303E" w:rsidP="00E109B1">
      <w:pPr>
        <w:pStyle w:val="ListParagraph"/>
        <w:numPr>
          <w:ilvl w:val="1"/>
          <w:numId w:val="3"/>
        </w:numPr>
        <w:tabs>
          <w:tab w:val="left" w:pos="0"/>
        </w:tabs>
        <w:ind w:left="567" w:hanging="567"/>
        <w:jc w:val="both"/>
        <w:rPr>
          <w:color w:val="auto"/>
          <w:sz w:val="24"/>
          <w:szCs w:val="24"/>
        </w:rPr>
      </w:pPr>
      <w:r w:rsidRPr="0066632D">
        <w:rPr>
          <w:color w:val="auto"/>
          <w:sz w:val="24"/>
          <w:szCs w:val="24"/>
        </w:rPr>
        <w:t>Enne kehtestamist esitada detailplaneeringu digikihid koos ruumiandmete ja tärkandmetega vastavalt Riigihalduse ministri</w:t>
      </w:r>
      <w:r w:rsidR="00C77536" w:rsidRPr="0066632D">
        <w:rPr>
          <w:color w:val="auto"/>
          <w:sz w:val="24"/>
          <w:szCs w:val="24"/>
        </w:rPr>
        <w:t xml:space="preserve"> </w:t>
      </w:r>
      <w:r w:rsidR="00C77536" w:rsidRPr="0066632D">
        <w:rPr>
          <w:color w:val="auto"/>
          <w:sz w:val="24"/>
          <w:szCs w:val="24"/>
          <w:shd w:val="clear" w:color="auto" w:fill="FFFFFF"/>
        </w:rPr>
        <w:t>18.10.2022</w:t>
      </w:r>
      <w:r w:rsidR="008675D2">
        <w:rPr>
          <w:color w:val="auto"/>
          <w:sz w:val="24"/>
          <w:szCs w:val="24"/>
          <w:shd w:val="clear" w:color="auto" w:fill="FFFFFF"/>
        </w:rPr>
        <w:t xml:space="preserve"> a.</w:t>
      </w:r>
      <w:r w:rsidR="00C77536" w:rsidRPr="0066632D">
        <w:rPr>
          <w:color w:val="auto"/>
          <w:sz w:val="24"/>
          <w:szCs w:val="24"/>
          <w:shd w:val="clear" w:color="auto" w:fill="FFFFFF"/>
        </w:rPr>
        <w:t xml:space="preserve"> </w:t>
      </w:r>
      <w:r w:rsidR="0030160A" w:rsidRPr="0066632D">
        <w:rPr>
          <w:color w:val="auto"/>
          <w:sz w:val="24"/>
          <w:szCs w:val="24"/>
          <w:shd w:val="clear" w:color="auto" w:fill="FFFFFF"/>
        </w:rPr>
        <w:t xml:space="preserve">määruse </w:t>
      </w:r>
      <w:r w:rsidR="00C77536" w:rsidRPr="0066632D">
        <w:rPr>
          <w:color w:val="auto"/>
          <w:sz w:val="24"/>
          <w:szCs w:val="24"/>
          <w:shd w:val="clear" w:color="auto" w:fill="FFFFFF"/>
        </w:rPr>
        <w:t xml:space="preserve">nr 47 </w:t>
      </w:r>
      <w:r w:rsidRPr="0066632D">
        <w:rPr>
          <w:color w:val="auto"/>
          <w:sz w:val="24"/>
          <w:szCs w:val="24"/>
        </w:rPr>
        <w:t>„</w:t>
      </w:r>
      <w:hyperlink r:id="rId19" w:history="1">
        <w:r w:rsidRPr="00780FBC">
          <w:rPr>
            <w:rStyle w:val="Hyperlink"/>
            <w:sz w:val="24"/>
            <w:szCs w:val="24"/>
          </w:rPr>
          <w:t>Planeeringute andmekogu põhimäärus</w:t>
        </w:r>
      </w:hyperlink>
      <w:r w:rsidRPr="0066632D">
        <w:rPr>
          <w:color w:val="auto"/>
          <w:sz w:val="24"/>
          <w:szCs w:val="24"/>
        </w:rPr>
        <w:t xml:space="preserve">“ nõuetele andmekogusse sisestamiseks. </w:t>
      </w:r>
    </w:p>
    <w:p w14:paraId="019583E5" w14:textId="66786B1B" w:rsidR="00C17F7E" w:rsidRDefault="00C17F7E" w:rsidP="00E109B1">
      <w:pPr>
        <w:pStyle w:val="ListParagraph"/>
        <w:numPr>
          <w:ilvl w:val="1"/>
          <w:numId w:val="3"/>
        </w:numPr>
        <w:tabs>
          <w:tab w:val="left" w:pos="0"/>
        </w:tabs>
        <w:ind w:left="567" w:hanging="567"/>
        <w:jc w:val="both"/>
        <w:rPr>
          <w:color w:val="auto"/>
          <w:sz w:val="24"/>
          <w:szCs w:val="24"/>
        </w:rPr>
      </w:pPr>
      <w:r w:rsidRPr="0066632D">
        <w:rPr>
          <w:color w:val="auto"/>
          <w:sz w:val="24"/>
          <w:szCs w:val="24"/>
        </w:rPr>
        <w:t xml:space="preserve">Enne kui detailplaneeringu lahendust hakatakse teede ja tehnovõrkude omanikega kooskõlastama, peab detailplaneeringu eskiislahendus saama heakskiidu Saku Vallavalitsuse poolt.  </w:t>
      </w:r>
    </w:p>
    <w:p w14:paraId="5F1905C5" w14:textId="0215DF20" w:rsidR="00CD42D6" w:rsidRPr="0066632D" w:rsidRDefault="00CD42D6" w:rsidP="00E109B1">
      <w:pPr>
        <w:pStyle w:val="ListParagraph"/>
        <w:numPr>
          <w:ilvl w:val="1"/>
          <w:numId w:val="3"/>
        </w:numPr>
        <w:tabs>
          <w:tab w:val="left" w:pos="0"/>
        </w:tabs>
        <w:ind w:left="567" w:hanging="567"/>
        <w:jc w:val="both"/>
        <w:rPr>
          <w:color w:val="auto"/>
          <w:sz w:val="24"/>
          <w:szCs w:val="24"/>
        </w:rPr>
      </w:pPr>
      <w:r>
        <w:rPr>
          <w:color w:val="auto"/>
          <w:sz w:val="24"/>
          <w:szCs w:val="24"/>
        </w:rPr>
        <w:t>Planeering kehtestatakse eeldatavalt aastal 202</w:t>
      </w:r>
      <w:r w:rsidR="00255924">
        <w:rPr>
          <w:color w:val="auto"/>
          <w:sz w:val="24"/>
          <w:szCs w:val="24"/>
        </w:rPr>
        <w:t>8</w:t>
      </w:r>
      <w:r>
        <w:rPr>
          <w:color w:val="auto"/>
          <w:sz w:val="24"/>
          <w:szCs w:val="24"/>
        </w:rPr>
        <w:t>.</w:t>
      </w:r>
    </w:p>
    <w:p w14:paraId="5107F6A6" w14:textId="77777777" w:rsidR="00C17F7E" w:rsidRPr="0066632D" w:rsidRDefault="00C17F7E" w:rsidP="00E109B1">
      <w:pPr>
        <w:pStyle w:val="ListParagraph"/>
        <w:numPr>
          <w:ilvl w:val="1"/>
          <w:numId w:val="3"/>
        </w:numPr>
        <w:tabs>
          <w:tab w:val="left" w:pos="0"/>
        </w:tabs>
        <w:ind w:left="567" w:hanging="567"/>
        <w:jc w:val="both"/>
        <w:rPr>
          <w:color w:val="auto"/>
          <w:sz w:val="24"/>
          <w:szCs w:val="24"/>
        </w:rPr>
      </w:pPr>
      <w:r w:rsidRPr="0066632D">
        <w:rPr>
          <w:color w:val="auto"/>
          <w:sz w:val="24"/>
          <w:szCs w:val="24"/>
        </w:rPr>
        <w:t>Saku Vallavalitsusel on õigus lähteseisukohad üle vaadata ning kaaluda nende kaasajastamist, kui detailplaneeringu algatamisest on möödunud 2 aastat ja detailplaneeringut ei ole vastuvõetud.</w:t>
      </w:r>
    </w:p>
    <w:p w14:paraId="211D6192" w14:textId="77777777" w:rsidR="007D5138" w:rsidRPr="0066632D" w:rsidRDefault="007D5138" w:rsidP="00862CEC">
      <w:pPr>
        <w:tabs>
          <w:tab w:val="left" w:pos="0"/>
          <w:tab w:val="left" w:pos="540"/>
        </w:tabs>
        <w:jc w:val="both"/>
        <w:rPr>
          <w:color w:val="auto"/>
          <w:sz w:val="24"/>
          <w:szCs w:val="24"/>
        </w:rPr>
      </w:pPr>
    </w:p>
    <w:p w14:paraId="7C380AB5" w14:textId="77777777" w:rsidR="00862CEC" w:rsidRPr="0066632D" w:rsidRDefault="00862CEC" w:rsidP="00862CEC">
      <w:pPr>
        <w:tabs>
          <w:tab w:val="left" w:pos="0"/>
          <w:tab w:val="left" w:pos="540"/>
        </w:tabs>
        <w:jc w:val="both"/>
        <w:rPr>
          <w:color w:val="auto"/>
          <w:sz w:val="24"/>
          <w:szCs w:val="24"/>
        </w:rPr>
      </w:pPr>
    </w:p>
    <w:p w14:paraId="73C9E48B" w14:textId="77777777" w:rsidR="008A1228" w:rsidRPr="008A1228" w:rsidRDefault="008A1228" w:rsidP="008A1228">
      <w:pPr>
        <w:rPr>
          <w:color w:val="auto"/>
          <w:sz w:val="24"/>
          <w:szCs w:val="24"/>
        </w:rPr>
      </w:pPr>
      <w:r w:rsidRPr="008A1228">
        <w:rPr>
          <w:color w:val="auto"/>
          <w:sz w:val="24"/>
          <w:szCs w:val="24"/>
        </w:rPr>
        <w:t>Lähteseisukohad koostasid:</w:t>
      </w:r>
    </w:p>
    <w:p w14:paraId="2351AD6C" w14:textId="77777777" w:rsidR="008A1228" w:rsidRPr="008A1228" w:rsidRDefault="008A1228" w:rsidP="008A1228">
      <w:pPr>
        <w:rPr>
          <w:color w:val="auto"/>
          <w:sz w:val="24"/>
          <w:szCs w:val="24"/>
        </w:rPr>
      </w:pPr>
      <w:r w:rsidRPr="008A1228">
        <w:rPr>
          <w:color w:val="auto"/>
          <w:sz w:val="24"/>
          <w:szCs w:val="24"/>
        </w:rPr>
        <w:tab/>
      </w:r>
      <w:r w:rsidRPr="008A1228">
        <w:rPr>
          <w:color w:val="auto"/>
          <w:sz w:val="24"/>
          <w:szCs w:val="24"/>
        </w:rPr>
        <w:tab/>
      </w:r>
      <w:r w:rsidRPr="008A1228">
        <w:rPr>
          <w:color w:val="auto"/>
          <w:sz w:val="24"/>
          <w:szCs w:val="24"/>
        </w:rPr>
        <w:tab/>
      </w:r>
      <w:r w:rsidRPr="008A1228">
        <w:rPr>
          <w:color w:val="auto"/>
          <w:sz w:val="24"/>
          <w:szCs w:val="24"/>
        </w:rPr>
        <w:tab/>
      </w:r>
    </w:p>
    <w:p w14:paraId="0F76C4B4" w14:textId="77777777" w:rsidR="008A1228" w:rsidRPr="008A1228" w:rsidRDefault="008A1228" w:rsidP="008A1228">
      <w:pPr>
        <w:rPr>
          <w:color w:val="auto"/>
          <w:sz w:val="24"/>
          <w:szCs w:val="24"/>
        </w:rPr>
      </w:pPr>
      <w:r w:rsidRPr="008A1228">
        <w:rPr>
          <w:color w:val="auto"/>
          <w:sz w:val="24"/>
          <w:szCs w:val="24"/>
        </w:rPr>
        <w:t>Kristina Suits</w:t>
      </w:r>
    </w:p>
    <w:p w14:paraId="5A64F745" w14:textId="77777777" w:rsidR="008A1228" w:rsidRPr="008A1228" w:rsidRDefault="008A1228" w:rsidP="008A1228">
      <w:pPr>
        <w:rPr>
          <w:color w:val="auto"/>
          <w:sz w:val="24"/>
          <w:szCs w:val="24"/>
        </w:rPr>
      </w:pPr>
      <w:r w:rsidRPr="008A1228">
        <w:rPr>
          <w:color w:val="auto"/>
          <w:sz w:val="24"/>
          <w:szCs w:val="24"/>
        </w:rPr>
        <w:t>Saku Vallavalitsuse planeeringuspetsialist</w:t>
      </w:r>
      <w:r w:rsidRPr="008A1228">
        <w:rPr>
          <w:color w:val="auto"/>
          <w:sz w:val="24"/>
          <w:szCs w:val="24"/>
        </w:rPr>
        <w:tab/>
      </w:r>
      <w:r w:rsidRPr="008A1228">
        <w:rPr>
          <w:color w:val="auto"/>
          <w:sz w:val="24"/>
          <w:szCs w:val="24"/>
        </w:rPr>
        <w:tab/>
      </w:r>
      <w:r w:rsidRPr="008A1228">
        <w:rPr>
          <w:color w:val="auto"/>
          <w:sz w:val="24"/>
          <w:szCs w:val="24"/>
        </w:rPr>
        <w:tab/>
      </w:r>
      <w:r w:rsidRPr="008A1228">
        <w:rPr>
          <w:color w:val="auto"/>
          <w:sz w:val="24"/>
          <w:szCs w:val="24"/>
        </w:rPr>
        <w:tab/>
      </w:r>
      <w:r w:rsidRPr="008A1228">
        <w:rPr>
          <w:color w:val="auto"/>
          <w:sz w:val="24"/>
          <w:szCs w:val="24"/>
        </w:rPr>
        <w:tab/>
      </w:r>
      <w:r w:rsidRPr="008A1228">
        <w:rPr>
          <w:color w:val="auto"/>
          <w:sz w:val="24"/>
          <w:szCs w:val="24"/>
        </w:rPr>
        <w:tab/>
      </w:r>
      <w:r w:rsidRPr="008A1228">
        <w:rPr>
          <w:color w:val="auto"/>
          <w:sz w:val="24"/>
          <w:szCs w:val="24"/>
        </w:rPr>
        <w:tab/>
      </w:r>
      <w:r w:rsidRPr="008A1228">
        <w:rPr>
          <w:color w:val="auto"/>
          <w:sz w:val="24"/>
          <w:szCs w:val="24"/>
        </w:rPr>
        <w:tab/>
        <w:t xml:space="preserve">                                   </w:t>
      </w:r>
    </w:p>
    <w:p w14:paraId="6E6EEFA6" w14:textId="77777777" w:rsidR="008A1228" w:rsidRPr="008A1228" w:rsidRDefault="008A1228" w:rsidP="008A1228">
      <w:pPr>
        <w:rPr>
          <w:color w:val="auto"/>
          <w:sz w:val="24"/>
          <w:szCs w:val="24"/>
        </w:rPr>
      </w:pPr>
      <w:r w:rsidRPr="008A1228">
        <w:rPr>
          <w:color w:val="auto"/>
          <w:sz w:val="24"/>
          <w:szCs w:val="24"/>
        </w:rPr>
        <w:t>tel 671 2424</w:t>
      </w:r>
    </w:p>
    <w:p w14:paraId="30ECAE7D" w14:textId="77777777" w:rsidR="008A1228" w:rsidRPr="008A1228" w:rsidRDefault="008A1228" w:rsidP="008A1228">
      <w:pPr>
        <w:rPr>
          <w:color w:val="auto"/>
          <w:sz w:val="24"/>
          <w:szCs w:val="24"/>
          <w:u w:val="single"/>
        </w:rPr>
      </w:pPr>
      <w:hyperlink r:id="rId20" w:history="1">
        <w:r w:rsidRPr="008A1228">
          <w:rPr>
            <w:color w:val="0000FF" w:themeColor="hyperlink"/>
            <w:sz w:val="24"/>
            <w:szCs w:val="24"/>
            <w:u w:val="single"/>
          </w:rPr>
          <w:t>kristina.suits@sakuvald.ee</w:t>
        </w:r>
      </w:hyperlink>
      <w:r w:rsidRPr="008A1228">
        <w:rPr>
          <w:color w:val="auto"/>
          <w:sz w:val="24"/>
          <w:szCs w:val="24"/>
        </w:rPr>
        <w:t xml:space="preserve"> </w:t>
      </w:r>
      <w:r w:rsidRPr="008A1228">
        <w:rPr>
          <w:color w:val="auto"/>
          <w:sz w:val="24"/>
          <w:szCs w:val="24"/>
          <w:u w:val="single"/>
        </w:rPr>
        <w:t xml:space="preserve">   </w:t>
      </w:r>
    </w:p>
    <w:p w14:paraId="02EEBC91" w14:textId="77777777" w:rsidR="008A1228" w:rsidRPr="008A1228" w:rsidRDefault="008A1228" w:rsidP="008A1228">
      <w:pPr>
        <w:rPr>
          <w:color w:val="auto"/>
          <w:sz w:val="24"/>
          <w:szCs w:val="24"/>
          <w:u w:val="single"/>
        </w:rPr>
      </w:pPr>
    </w:p>
    <w:p w14:paraId="1BC4C146" w14:textId="77777777" w:rsidR="008A1228" w:rsidRPr="008A1228" w:rsidRDefault="008A1228" w:rsidP="008A1228">
      <w:pPr>
        <w:rPr>
          <w:color w:val="auto"/>
        </w:rPr>
      </w:pPr>
      <w:r w:rsidRPr="008A1228">
        <w:rPr>
          <w:color w:val="auto"/>
          <w:sz w:val="24"/>
          <w:szCs w:val="24"/>
        </w:rPr>
        <w:t>Maigi Tenisson</w:t>
      </w:r>
    </w:p>
    <w:p w14:paraId="66374F8E" w14:textId="77777777" w:rsidR="008A1228" w:rsidRPr="008A1228" w:rsidRDefault="008A1228" w:rsidP="008A1228">
      <w:pPr>
        <w:rPr>
          <w:color w:val="auto"/>
        </w:rPr>
      </w:pPr>
      <w:r w:rsidRPr="008A1228">
        <w:rPr>
          <w:color w:val="auto"/>
          <w:sz w:val="24"/>
          <w:szCs w:val="24"/>
        </w:rPr>
        <w:t>Saku Vallavalitsuse keskkonnaspetsialist</w:t>
      </w:r>
    </w:p>
    <w:p w14:paraId="72F3E31C" w14:textId="77777777" w:rsidR="008A1228" w:rsidRPr="008A1228" w:rsidRDefault="008A1228" w:rsidP="008A1228">
      <w:pPr>
        <w:rPr>
          <w:color w:val="auto"/>
        </w:rPr>
      </w:pPr>
      <w:r w:rsidRPr="008A1228">
        <w:rPr>
          <w:color w:val="auto"/>
          <w:sz w:val="24"/>
          <w:szCs w:val="24"/>
        </w:rPr>
        <w:t>tel 671 2421</w:t>
      </w:r>
    </w:p>
    <w:p w14:paraId="115C91ED" w14:textId="77777777" w:rsidR="008A1228" w:rsidRPr="008A1228" w:rsidRDefault="008A1228" w:rsidP="008A1228">
      <w:pPr>
        <w:rPr>
          <w:color w:val="auto"/>
        </w:rPr>
      </w:pPr>
      <w:hyperlink r:id="rId21" w:history="1">
        <w:r w:rsidRPr="008A1228">
          <w:rPr>
            <w:color w:val="0000FF" w:themeColor="hyperlink"/>
            <w:sz w:val="24"/>
            <w:szCs w:val="24"/>
            <w:u w:val="single"/>
          </w:rPr>
          <w:t>maigi.tenisson@sakuvald.ee</w:t>
        </w:r>
      </w:hyperlink>
      <w:r w:rsidRPr="008A1228">
        <w:rPr>
          <w:color w:val="auto"/>
          <w:sz w:val="24"/>
          <w:szCs w:val="24"/>
        </w:rPr>
        <w:t xml:space="preserve"> </w:t>
      </w:r>
    </w:p>
    <w:p w14:paraId="404CBC2D" w14:textId="43103575" w:rsidR="00917E54" w:rsidRPr="001F14DA" w:rsidRDefault="00917E54" w:rsidP="0030160A">
      <w:pPr>
        <w:rPr>
          <w:color w:val="FF0000"/>
          <w:sz w:val="24"/>
          <w:szCs w:val="24"/>
          <w:lang w:val="en-US"/>
        </w:rPr>
      </w:pPr>
    </w:p>
    <w:sectPr w:rsidR="00917E54" w:rsidRPr="001F14DA" w:rsidSect="00113E04">
      <w:headerReference w:type="first" r:id="rId22"/>
      <w:pgSz w:w="11906" w:h="16838"/>
      <w:pgMar w:top="1258" w:right="851" w:bottom="1134" w:left="1418" w:header="709" w:footer="0" w:gutter="0"/>
      <w:cols w:space="708"/>
      <w:formProt w:val="0"/>
      <w:titlePg/>
      <w:docGrid w:linePitch="360" w:charSpace="98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0E612" w14:textId="77777777" w:rsidR="00C129BE" w:rsidRDefault="00C129BE">
      <w:r>
        <w:separator/>
      </w:r>
    </w:p>
  </w:endnote>
  <w:endnote w:type="continuationSeparator" w:id="0">
    <w:p w14:paraId="0C745DDF" w14:textId="77777777" w:rsidR="00C129BE" w:rsidRDefault="00C12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B2B18" w14:textId="77777777" w:rsidR="00C129BE" w:rsidRDefault="00C129BE">
      <w:r>
        <w:separator/>
      </w:r>
    </w:p>
  </w:footnote>
  <w:footnote w:type="continuationSeparator" w:id="0">
    <w:p w14:paraId="5C276EA2" w14:textId="77777777" w:rsidR="00C129BE" w:rsidRDefault="00C12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196E" w14:textId="77777777" w:rsidR="008C599B" w:rsidRDefault="008723FD">
    <w:pPr>
      <w:pStyle w:val="Header"/>
      <w:jc w:val="right"/>
      <w:rPr>
        <w:sz w:val="22"/>
        <w:szCs w:val="22"/>
      </w:rPr>
    </w:pPr>
    <w:r>
      <w:rPr>
        <w:sz w:val="22"/>
        <w:szCs w:val="22"/>
      </w:rPr>
      <w:t>Lisa 1</w:t>
    </w:r>
  </w:p>
  <w:p w14:paraId="3CD65F8A" w14:textId="46C43152" w:rsidR="003C5DC9" w:rsidRDefault="008723FD">
    <w:pPr>
      <w:pStyle w:val="Header"/>
      <w:jc w:val="right"/>
      <w:rPr>
        <w:sz w:val="22"/>
        <w:szCs w:val="22"/>
      </w:rPr>
    </w:pPr>
    <w:r>
      <w:rPr>
        <w:sz w:val="22"/>
        <w:szCs w:val="22"/>
      </w:rPr>
      <w:t xml:space="preserve">Saku Vallavalitsuse </w:t>
    </w:r>
    <w:r w:rsidR="005053C1">
      <w:rPr>
        <w:sz w:val="22"/>
        <w:szCs w:val="22"/>
      </w:rPr>
      <w:t xml:space="preserve"> </w:t>
    </w:r>
    <w:r w:rsidR="00454446">
      <w:rPr>
        <w:sz w:val="22"/>
        <w:szCs w:val="22"/>
      </w:rPr>
      <w:t>....</w:t>
    </w:r>
    <w:r w:rsidR="000C70CC">
      <w:rPr>
        <w:sz w:val="22"/>
        <w:szCs w:val="22"/>
      </w:rPr>
      <w:t>202</w:t>
    </w:r>
    <w:r w:rsidR="00C20042">
      <w:rPr>
        <w:sz w:val="22"/>
        <w:szCs w:val="22"/>
      </w:rPr>
      <w:t>6</w:t>
    </w:r>
  </w:p>
  <w:p w14:paraId="67E12F52" w14:textId="47526047" w:rsidR="008C599B" w:rsidRDefault="008723FD">
    <w:pPr>
      <w:pStyle w:val="Header"/>
      <w:jc w:val="right"/>
    </w:pPr>
    <w:r>
      <w:rPr>
        <w:sz w:val="22"/>
        <w:szCs w:val="22"/>
      </w:rPr>
      <w:t>korraldusele nr</w:t>
    </w:r>
    <w:r w:rsidR="00454446">
      <w:rPr>
        <w:sz w:val="22"/>
        <w:szCs w:val="22"/>
      </w:rPr>
      <w:t xml:space="preserve"> ....</w:t>
    </w:r>
    <w:r w:rsidR="003C5DC9">
      <w:rPr>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32971"/>
    <w:multiLevelType w:val="multilevel"/>
    <w:tmpl w:val="FDAEC40C"/>
    <w:lvl w:ilvl="0">
      <w:start w:val="5"/>
      <w:numFmt w:val="decimal"/>
      <w:lvlText w:val="%1"/>
      <w:lvlJc w:val="left"/>
      <w:pPr>
        <w:ind w:left="600" w:hanging="600"/>
      </w:pPr>
    </w:lvl>
    <w:lvl w:ilvl="1">
      <w:start w:val="10"/>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20790C7E"/>
    <w:multiLevelType w:val="multilevel"/>
    <w:tmpl w:val="EAF2DBE4"/>
    <w:lvl w:ilvl="0">
      <w:start w:val="1"/>
      <w:numFmt w:val="decimal"/>
      <w:lvlText w:val="%1"/>
      <w:lvlJc w:val="left"/>
      <w:pPr>
        <w:tabs>
          <w:tab w:val="num" w:pos="705"/>
        </w:tabs>
        <w:ind w:left="705" w:hanging="705"/>
      </w:pPr>
      <w:rPr>
        <w:i/>
        <w:sz w:val="24"/>
        <w:szCs w:val="24"/>
      </w:rPr>
    </w:lvl>
    <w:lvl w:ilvl="1">
      <w:start w:val="1"/>
      <w:numFmt w:val="decimal"/>
      <w:lvlText w:val="%1.%2"/>
      <w:lvlJc w:val="left"/>
      <w:pPr>
        <w:tabs>
          <w:tab w:val="num" w:pos="705"/>
        </w:tabs>
        <w:ind w:left="705" w:hanging="705"/>
      </w:pPr>
      <w:rPr>
        <w:b w:val="0"/>
        <w:i w:val="0"/>
        <w:sz w:val="24"/>
        <w:szCs w:val="24"/>
        <w:u w:val="none"/>
      </w:rPr>
    </w:lvl>
    <w:lvl w:ilvl="2">
      <w:start w:val="1"/>
      <w:numFmt w:val="decimal"/>
      <w:lvlText w:val="%1.%2.%3"/>
      <w:lvlJc w:val="left"/>
      <w:pPr>
        <w:tabs>
          <w:tab w:val="num" w:pos="720"/>
        </w:tabs>
        <w:ind w:left="720" w:hanging="720"/>
      </w:pPr>
      <w:rPr>
        <w:i/>
        <w:sz w:val="24"/>
        <w:szCs w:val="24"/>
      </w:rPr>
    </w:lvl>
    <w:lvl w:ilvl="3">
      <w:start w:val="1"/>
      <w:numFmt w:val="decimal"/>
      <w:lvlText w:val="%1.%2.%3.%4"/>
      <w:lvlJc w:val="left"/>
      <w:pPr>
        <w:tabs>
          <w:tab w:val="num" w:pos="720"/>
        </w:tabs>
        <w:ind w:left="720" w:hanging="720"/>
      </w:pPr>
      <w:rPr>
        <w:i/>
        <w:sz w:val="24"/>
        <w:szCs w:val="24"/>
      </w:rPr>
    </w:lvl>
    <w:lvl w:ilvl="4">
      <w:start w:val="1"/>
      <w:numFmt w:val="decimal"/>
      <w:lvlText w:val="%1.%2.%3.%4.%5"/>
      <w:lvlJc w:val="left"/>
      <w:pPr>
        <w:tabs>
          <w:tab w:val="num" w:pos="1080"/>
        </w:tabs>
        <w:ind w:left="1080" w:hanging="1080"/>
      </w:pPr>
      <w:rPr>
        <w:i/>
        <w:sz w:val="24"/>
        <w:szCs w:val="24"/>
      </w:rPr>
    </w:lvl>
    <w:lvl w:ilvl="5">
      <w:start w:val="1"/>
      <w:numFmt w:val="decimal"/>
      <w:lvlText w:val="%1.%2.%3.%4.%5.%6"/>
      <w:lvlJc w:val="left"/>
      <w:pPr>
        <w:tabs>
          <w:tab w:val="num" w:pos="1080"/>
        </w:tabs>
        <w:ind w:left="1080" w:hanging="1080"/>
      </w:pPr>
      <w:rPr>
        <w:i/>
        <w:sz w:val="24"/>
        <w:szCs w:val="24"/>
      </w:rPr>
    </w:lvl>
    <w:lvl w:ilvl="6">
      <w:start w:val="1"/>
      <w:numFmt w:val="decimal"/>
      <w:lvlText w:val="%1.%2.%3.%4.%5.%6.%7"/>
      <w:lvlJc w:val="left"/>
      <w:pPr>
        <w:tabs>
          <w:tab w:val="num" w:pos="1440"/>
        </w:tabs>
        <w:ind w:left="1440" w:hanging="1440"/>
      </w:pPr>
      <w:rPr>
        <w:i/>
        <w:sz w:val="24"/>
        <w:szCs w:val="24"/>
      </w:rPr>
    </w:lvl>
    <w:lvl w:ilvl="7">
      <w:start w:val="1"/>
      <w:numFmt w:val="decimal"/>
      <w:lvlText w:val="%1.%2.%3.%4.%5.%6.%7.%8"/>
      <w:lvlJc w:val="left"/>
      <w:pPr>
        <w:tabs>
          <w:tab w:val="num" w:pos="1440"/>
        </w:tabs>
        <w:ind w:left="1440" w:hanging="1440"/>
      </w:pPr>
      <w:rPr>
        <w:i/>
        <w:sz w:val="24"/>
        <w:szCs w:val="24"/>
      </w:rPr>
    </w:lvl>
    <w:lvl w:ilvl="8">
      <w:start w:val="1"/>
      <w:numFmt w:val="decimal"/>
      <w:lvlText w:val="%1.%2.%3.%4.%5.%6.%7.%8.%9"/>
      <w:lvlJc w:val="left"/>
      <w:pPr>
        <w:tabs>
          <w:tab w:val="num" w:pos="1800"/>
        </w:tabs>
        <w:ind w:left="1800" w:hanging="1800"/>
      </w:pPr>
      <w:rPr>
        <w:i/>
        <w:sz w:val="24"/>
        <w:szCs w:val="24"/>
      </w:rPr>
    </w:lvl>
  </w:abstractNum>
  <w:abstractNum w:abstractNumId="2" w15:restartNumberingAfterBreak="0">
    <w:nsid w:val="2A1116E9"/>
    <w:multiLevelType w:val="hybridMultilevel"/>
    <w:tmpl w:val="33B40AF0"/>
    <w:lvl w:ilvl="0" w:tplc="04250001">
      <w:start w:val="1"/>
      <w:numFmt w:val="bullet"/>
      <w:lvlText w:val=""/>
      <w:lvlJc w:val="left"/>
      <w:pPr>
        <w:ind w:left="1287" w:hanging="360"/>
      </w:pPr>
      <w:rPr>
        <w:rFonts w:ascii="Symbol" w:hAnsi="Symbol" w:hint="default"/>
      </w:rPr>
    </w:lvl>
    <w:lvl w:ilvl="1" w:tplc="04250003" w:tentative="1">
      <w:start w:val="1"/>
      <w:numFmt w:val="bullet"/>
      <w:lvlText w:val="o"/>
      <w:lvlJc w:val="left"/>
      <w:pPr>
        <w:ind w:left="2007" w:hanging="360"/>
      </w:pPr>
      <w:rPr>
        <w:rFonts w:ascii="Courier New" w:hAnsi="Courier New" w:cs="Courier New" w:hint="default"/>
      </w:rPr>
    </w:lvl>
    <w:lvl w:ilvl="2" w:tplc="04250005" w:tentative="1">
      <w:start w:val="1"/>
      <w:numFmt w:val="bullet"/>
      <w:lvlText w:val=""/>
      <w:lvlJc w:val="left"/>
      <w:pPr>
        <w:ind w:left="2727" w:hanging="360"/>
      </w:pPr>
      <w:rPr>
        <w:rFonts w:ascii="Wingdings" w:hAnsi="Wingdings" w:hint="default"/>
      </w:rPr>
    </w:lvl>
    <w:lvl w:ilvl="3" w:tplc="04250001" w:tentative="1">
      <w:start w:val="1"/>
      <w:numFmt w:val="bullet"/>
      <w:lvlText w:val=""/>
      <w:lvlJc w:val="left"/>
      <w:pPr>
        <w:ind w:left="3447" w:hanging="360"/>
      </w:pPr>
      <w:rPr>
        <w:rFonts w:ascii="Symbol" w:hAnsi="Symbol" w:hint="default"/>
      </w:rPr>
    </w:lvl>
    <w:lvl w:ilvl="4" w:tplc="04250003" w:tentative="1">
      <w:start w:val="1"/>
      <w:numFmt w:val="bullet"/>
      <w:lvlText w:val="o"/>
      <w:lvlJc w:val="left"/>
      <w:pPr>
        <w:ind w:left="4167" w:hanging="360"/>
      </w:pPr>
      <w:rPr>
        <w:rFonts w:ascii="Courier New" w:hAnsi="Courier New" w:cs="Courier New" w:hint="default"/>
      </w:rPr>
    </w:lvl>
    <w:lvl w:ilvl="5" w:tplc="04250005" w:tentative="1">
      <w:start w:val="1"/>
      <w:numFmt w:val="bullet"/>
      <w:lvlText w:val=""/>
      <w:lvlJc w:val="left"/>
      <w:pPr>
        <w:ind w:left="4887" w:hanging="360"/>
      </w:pPr>
      <w:rPr>
        <w:rFonts w:ascii="Wingdings" w:hAnsi="Wingdings" w:hint="default"/>
      </w:rPr>
    </w:lvl>
    <w:lvl w:ilvl="6" w:tplc="04250001" w:tentative="1">
      <w:start w:val="1"/>
      <w:numFmt w:val="bullet"/>
      <w:lvlText w:val=""/>
      <w:lvlJc w:val="left"/>
      <w:pPr>
        <w:ind w:left="5607" w:hanging="360"/>
      </w:pPr>
      <w:rPr>
        <w:rFonts w:ascii="Symbol" w:hAnsi="Symbol" w:hint="default"/>
      </w:rPr>
    </w:lvl>
    <w:lvl w:ilvl="7" w:tplc="04250003" w:tentative="1">
      <w:start w:val="1"/>
      <w:numFmt w:val="bullet"/>
      <w:lvlText w:val="o"/>
      <w:lvlJc w:val="left"/>
      <w:pPr>
        <w:ind w:left="6327" w:hanging="360"/>
      </w:pPr>
      <w:rPr>
        <w:rFonts w:ascii="Courier New" w:hAnsi="Courier New" w:cs="Courier New" w:hint="default"/>
      </w:rPr>
    </w:lvl>
    <w:lvl w:ilvl="8" w:tplc="04250005" w:tentative="1">
      <w:start w:val="1"/>
      <w:numFmt w:val="bullet"/>
      <w:lvlText w:val=""/>
      <w:lvlJc w:val="left"/>
      <w:pPr>
        <w:ind w:left="7047" w:hanging="360"/>
      </w:pPr>
      <w:rPr>
        <w:rFonts w:ascii="Wingdings" w:hAnsi="Wingdings" w:hint="default"/>
      </w:rPr>
    </w:lvl>
  </w:abstractNum>
  <w:abstractNum w:abstractNumId="3" w15:restartNumberingAfterBreak="0">
    <w:nsid w:val="2B367D05"/>
    <w:multiLevelType w:val="multilevel"/>
    <w:tmpl w:val="A7DE5F2C"/>
    <w:lvl w:ilvl="0">
      <w:start w:val="5"/>
      <w:numFmt w:val="decimal"/>
      <w:lvlText w:val="%1"/>
      <w:lvlJc w:val="left"/>
      <w:pPr>
        <w:ind w:left="360" w:hanging="360"/>
      </w:pPr>
      <w:rPr>
        <w:rFonts w:hint="default"/>
      </w:rPr>
    </w:lvl>
    <w:lvl w:ilvl="1">
      <w:start w:val="1"/>
      <w:numFmt w:val="decimal"/>
      <w:lvlText w:val="6.%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752F00"/>
    <w:multiLevelType w:val="multilevel"/>
    <w:tmpl w:val="7D825F7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AA5979"/>
    <w:multiLevelType w:val="hybridMultilevel"/>
    <w:tmpl w:val="B0CABF7E"/>
    <w:lvl w:ilvl="0" w:tplc="CA7EC958">
      <w:numFmt w:val="bullet"/>
      <w:lvlText w:val="-"/>
      <w:lvlJc w:val="left"/>
      <w:pPr>
        <w:ind w:left="720" w:hanging="360"/>
      </w:pPr>
      <w:rPr>
        <w:rFonts w:ascii="Aptos" w:eastAsia="Aptos" w:hAnsi="Aptos"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6" w15:restartNumberingAfterBreak="0">
    <w:nsid w:val="32B45C10"/>
    <w:multiLevelType w:val="multilevel"/>
    <w:tmpl w:val="04A0C4C2"/>
    <w:lvl w:ilvl="0">
      <w:start w:val="1"/>
      <w:numFmt w:val="bullet"/>
      <w:lvlText w:val=""/>
      <w:lvlJc w:val="left"/>
      <w:pPr>
        <w:ind w:left="1069" w:hanging="360"/>
      </w:pPr>
      <w:rPr>
        <w:rFonts w:ascii="Symbol" w:hAnsi="Symbol"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1789" w:hanging="1080"/>
      </w:pPr>
      <w:rPr>
        <w:rFonts w:hint="default"/>
      </w:rPr>
    </w:lvl>
    <w:lvl w:ilvl="6">
      <w:start w:val="1"/>
      <w:numFmt w:val="decimal"/>
      <w:lvlText w:val="%1.%2.%3.%4.%5.%6.%7"/>
      <w:lvlJc w:val="left"/>
      <w:pPr>
        <w:ind w:left="2149" w:hanging="1440"/>
      </w:pPr>
      <w:rPr>
        <w:rFonts w:hint="default"/>
      </w:rPr>
    </w:lvl>
    <w:lvl w:ilvl="7">
      <w:start w:val="1"/>
      <w:numFmt w:val="decimal"/>
      <w:lvlText w:val="%1.%2.%3.%4.%5.%6.%7.%8"/>
      <w:lvlJc w:val="left"/>
      <w:pPr>
        <w:ind w:left="2149" w:hanging="1440"/>
      </w:pPr>
      <w:rPr>
        <w:rFonts w:hint="default"/>
      </w:rPr>
    </w:lvl>
    <w:lvl w:ilvl="8">
      <w:start w:val="1"/>
      <w:numFmt w:val="decimal"/>
      <w:lvlText w:val="%1.%2.%3.%4.%5.%6.%7.%8.%9"/>
      <w:lvlJc w:val="left"/>
      <w:pPr>
        <w:ind w:left="2509" w:hanging="1800"/>
      </w:pPr>
      <w:rPr>
        <w:rFonts w:hint="default"/>
      </w:rPr>
    </w:lvl>
  </w:abstractNum>
  <w:abstractNum w:abstractNumId="7" w15:restartNumberingAfterBreak="0">
    <w:nsid w:val="44437460"/>
    <w:multiLevelType w:val="hybridMultilevel"/>
    <w:tmpl w:val="8AE29CF2"/>
    <w:lvl w:ilvl="0" w:tplc="0425000F">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8" w15:restartNumberingAfterBreak="0">
    <w:nsid w:val="4E0C71F7"/>
    <w:multiLevelType w:val="multilevel"/>
    <w:tmpl w:val="1632F472"/>
    <w:lvl w:ilvl="0">
      <w:start w:val="3"/>
      <w:numFmt w:val="decimal"/>
      <w:lvlText w:val="%1"/>
      <w:lvlJc w:val="left"/>
      <w:pPr>
        <w:ind w:left="360" w:hanging="360"/>
      </w:pPr>
      <w:rPr>
        <w:rFonts w:hint="default"/>
        <w:caps/>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24C7A42"/>
    <w:multiLevelType w:val="multilevel"/>
    <w:tmpl w:val="024EB27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0" w15:restartNumberingAfterBreak="0">
    <w:nsid w:val="5C51640E"/>
    <w:multiLevelType w:val="hybridMultilevel"/>
    <w:tmpl w:val="F6A0063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1" w15:restartNumberingAfterBreak="0">
    <w:nsid w:val="5EC62DB6"/>
    <w:multiLevelType w:val="multilevel"/>
    <w:tmpl w:val="91FAB81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ADE1D3D"/>
    <w:multiLevelType w:val="hybridMultilevel"/>
    <w:tmpl w:val="51D2544A"/>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3" w15:restartNumberingAfterBreak="0">
    <w:nsid w:val="7C675062"/>
    <w:multiLevelType w:val="multilevel"/>
    <w:tmpl w:val="1DFE2046"/>
    <w:lvl w:ilvl="0">
      <w:start w:val="3"/>
      <w:numFmt w:val="decimal"/>
      <w:lvlText w:val="%1"/>
      <w:lvlJc w:val="left"/>
      <w:pPr>
        <w:ind w:left="360" w:hanging="360"/>
      </w:pPr>
      <w:rPr>
        <w:rFonts w:hint="default"/>
      </w:rPr>
    </w:lvl>
    <w:lvl w:ilvl="1">
      <w:start w:val="1"/>
      <w:numFmt w:val="decimal"/>
      <w:lvlText w:val="5.%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EDE4BED"/>
    <w:multiLevelType w:val="multilevel"/>
    <w:tmpl w:val="26BA3A4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FA1243B"/>
    <w:multiLevelType w:val="hybridMultilevel"/>
    <w:tmpl w:val="5614BF0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432481990">
    <w:abstractNumId w:val="9"/>
  </w:num>
  <w:num w:numId="2" w16cid:durableId="1403218157">
    <w:abstractNumId w:val="1"/>
  </w:num>
  <w:num w:numId="3" w16cid:durableId="1657568265">
    <w:abstractNumId w:val="3"/>
  </w:num>
  <w:num w:numId="4" w16cid:durableId="1418215068">
    <w:abstractNumId w:val="8"/>
  </w:num>
  <w:num w:numId="5" w16cid:durableId="2094205279">
    <w:abstractNumId w:val="13"/>
  </w:num>
  <w:num w:numId="6" w16cid:durableId="726758334">
    <w:abstractNumId w:val="6"/>
  </w:num>
  <w:num w:numId="7" w16cid:durableId="1424643761">
    <w:abstractNumId w:val="15"/>
  </w:num>
  <w:num w:numId="8" w16cid:durableId="1290480220">
    <w:abstractNumId w:val="14"/>
  </w:num>
  <w:num w:numId="9" w16cid:durableId="122773515">
    <w:abstractNumId w:val="7"/>
  </w:num>
  <w:num w:numId="10" w16cid:durableId="1379742105">
    <w:abstractNumId w:val="4"/>
  </w:num>
  <w:num w:numId="11" w16cid:durableId="180629111">
    <w:abstractNumId w:val="11"/>
  </w:num>
  <w:num w:numId="12" w16cid:durableId="760298735">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9628545">
    <w:abstractNumId w:val="0"/>
    <w:lvlOverride w:ilvl="0">
      <w:startOverride w:val="5"/>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398405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9237707">
    <w:abstractNumId w:val="10"/>
  </w:num>
  <w:num w:numId="16" w16cid:durableId="1583487755">
    <w:abstractNumId w:val="2"/>
  </w:num>
  <w:num w:numId="17" w16cid:durableId="18626708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40952649">
    <w:abstractNumId w:val="5"/>
  </w:num>
  <w:num w:numId="19" w16cid:durableId="256908908">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99B"/>
    <w:rsid w:val="00001547"/>
    <w:rsid w:val="00002632"/>
    <w:rsid w:val="00003AF8"/>
    <w:rsid w:val="0000440E"/>
    <w:rsid w:val="00012928"/>
    <w:rsid w:val="000160BC"/>
    <w:rsid w:val="00020386"/>
    <w:rsid w:val="00020B79"/>
    <w:rsid w:val="000217C0"/>
    <w:rsid w:val="00022970"/>
    <w:rsid w:val="00025540"/>
    <w:rsid w:val="00026015"/>
    <w:rsid w:val="000279C0"/>
    <w:rsid w:val="00030960"/>
    <w:rsid w:val="000365DC"/>
    <w:rsid w:val="000444AF"/>
    <w:rsid w:val="000538C5"/>
    <w:rsid w:val="000539B9"/>
    <w:rsid w:val="0005494B"/>
    <w:rsid w:val="000716E8"/>
    <w:rsid w:val="0007237F"/>
    <w:rsid w:val="000772DD"/>
    <w:rsid w:val="000863BD"/>
    <w:rsid w:val="00087546"/>
    <w:rsid w:val="00095088"/>
    <w:rsid w:val="000A311C"/>
    <w:rsid w:val="000A493E"/>
    <w:rsid w:val="000A4A58"/>
    <w:rsid w:val="000A7409"/>
    <w:rsid w:val="000B1B5D"/>
    <w:rsid w:val="000B215E"/>
    <w:rsid w:val="000B5555"/>
    <w:rsid w:val="000B63B2"/>
    <w:rsid w:val="000C1764"/>
    <w:rsid w:val="000C5DCD"/>
    <w:rsid w:val="000C70CC"/>
    <w:rsid w:val="000D215B"/>
    <w:rsid w:val="000D36C9"/>
    <w:rsid w:val="000E23B5"/>
    <w:rsid w:val="000F1056"/>
    <w:rsid w:val="000F264F"/>
    <w:rsid w:val="000F5A9A"/>
    <w:rsid w:val="000F5BDE"/>
    <w:rsid w:val="000F774F"/>
    <w:rsid w:val="001002E7"/>
    <w:rsid w:val="001027D2"/>
    <w:rsid w:val="0010412F"/>
    <w:rsid w:val="00104F29"/>
    <w:rsid w:val="00111B49"/>
    <w:rsid w:val="0011303E"/>
    <w:rsid w:val="00113938"/>
    <w:rsid w:val="00113E04"/>
    <w:rsid w:val="001148F3"/>
    <w:rsid w:val="001209E7"/>
    <w:rsid w:val="00122B0D"/>
    <w:rsid w:val="001239BA"/>
    <w:rsid w:val="0013188C"/>
    <w:rsid w:val="00132814"/>
    <w:rsid w:val="00132E9A"/>
    <w:rsid w:val="00133C59"/>
    <w:rsid w:val="00134643"/>
    <w:rsid w:val="001357D1"/>
    <w:rsid w:val="001379EA"/>
    <w:rsid w:val="00141BDC"/>
    <w:rsid w:val="00142EFC"/>
    <w:rsid w:val="00143042"/>
    <w:rsid w:val="0014391C"/>
    <w:rsid w:val="00144A84"/>
    <w:rsid w:val="0014646B"/>
    <w:rsid w:val="001475BE"/>
    <w:rsid w:val="0016616B"/>
    <w:rsid w:val="00167C71"/>
    <w:rsid w:val="001726F8"/>
    <w:rsid w:val="00172A01"/>
    <w:rsid w:val="0017328F"/>
    <w:rsid w:val="00176A41"/>
    <w:rsid w:val="001926AB"/>
    <w:rsid w:val="0019295A"/>
    <w:rsid w:val="00194C51"/>
    <w:rsid w:val="001A463B"/>
    <w:rsid w:val="001A497E"/>
    <w:rsid w:val="001A4A1B"/>
    <w:rsid w:val="001B48EE"/>
    <w:rsid w:val="001B6C34"/>
    <w:rsid w:val="001C1B13"/>
    <w:rsid w:val="001C3B3A"/>
    <w:rsid w:val="001C6099"/>
    <w:rsid w:val="001D36D9"/>
    <w:rsid w:val="001D3B62"/>
    <w:rsid w:val="001E03B2"/>
    <w:rsid w:val="001E08BB"/>
    <w:rsid w:val="001E096F"/>
    <w:rsid w:val="001E1A0E"/>
    <w:rsid w:val="001E1F4D"/>
    <w:rsid w:val="001E20F1"/>
    <w:rsid w:val="001F14DA"/>
    <w:rsid w:val="001F4645"/>
    <w:rsid w:val="002040D0"/>
    <w:rsid w:val="00204133"/>
    <w:rsid w:val="00204FD2"/>
    <w:rsid w:val="00205B86"/>
    <w:rsid w:val="00207E1E"/>
    <w:rsid w:val="00210074"/>
    <w:rsid w:val="00210363"/>
    <w:rsid w:val="00210D79"/>
    <w:rsid w:val="002233D1"/>
    <w:rsid w:val="0022444B"/>
    <w:rsid w:val="00225ABF"/>
    <w:rsid w:val="0022744E"/>
    <w:rsid w:val="00235E03"/>
    <w:rsid w:val="002363E5"/>
    <w:rsid w:val="00237429"/>
    <w:rsid w:val="00237A97"/>
    <w:rsid w:val="00237C2A"/>
    <w:rsid w:val="0024059C"/>
    <w:rsid w:val="002504AE"/>
    <w:rsid w:val="00255924"/>
    <w:rsid w:val="00255947"/>
    <w:rsid w:val="002615D6"/>
    <w:rsid w:val="00264A96"/>
    <w:rsid w:val="00265F01"/>
    <w:rsid w:val="00267F86"/>
    <w:rsid w:val="00270C7D"/>
    <w:rsid w:val="002722A2"/>
    <w:rsid w:val="00273DD9"/>
    <w:rsid w:val="00274CA6"/>
    <w:rsid w:val="00284A1C"/>
    <w:rsid w:val="00285E79"/>
    <w:rsid w:val="00286C04"/>
    <w:rsid w:val="002908EB"/>
    <w:rsid w:val="00290A08"/>
    <w:rsid w:val="00292FE1"/>
    <w:rsid w:val="00297617"/>
    <w:rsid w:val="002A04FC"/>
    <w:rsid w:val="002A3D31"/>
    <w:rsid w:val="002A42E4"/>
    <w:rsid w:val="002A6819"/>
    <w:rsid w:val="002B347B"/>
    <w:rsid w:val="002B4CE0"/>
    <w:rsid w:val="002B6D0F"/>
    <w:rsid w:val="002B70B0"/>
    <w:rsid w:val="002C34EA"/>
    <w:rsid w:val="002C356D"/>
    <w:rsid w:val="002C5738"/>
    <w:rsid w:val="002C77EF"/>
    <w:rsid w:val="002D2967"/>
    <w:rsid w:val="002E3257"/>
    <w:rsid w:val="002E330E"/>
    <w:rsid w:val="002E5C8C"/>
    <w:rsid w:val="002E6D27"/>
    <w:rsid w:val="002F4F43"/>
    <w:rsid w:val="002F632F"/>
    <w:rsid w:val="002F77B0"/>
    <w:rsid w:val="002F7B90"/>
    <w:rsid w:val="003005A3"/>
    <w:rsid w:val="0030160A"/>
    <w:rsid w:val="0030370C"/>
    <w:rsid w:val="00303B68"/>
    <w:rsid w:val="00325EB5"/>
    <w:rsid w:val="0033170F"/>
    <w:rsid w:val="0033244E"/>
    <w:rsid w:val="00332788"/>
    <w:rsid w:val="00333683"/>
    <w:rsid w:val="003338AF"/>
    <w:rsid w:val="00343E0E"/>
    <w:rsid w:val="0034505D"/>
    <w:rsid w:val="003454D4"/>
    <w:rsid w:val="00346CBF"/>
    <w:rsid w:val="00350885"/>
    <w:rsid w:val="003515A1"/>
    <w:rsid w:val="0036184F"/>
    <w:rsid w:val="0036207D"/>
    <w:rsid w:val="0036253A"/>
    <w:rsid w:val="00366AF9"/>
    <w:rsid w:val="0037082E"/>
    <w:rsid w:val="00372822"/>
    <w:rsid w:val="00374E53"/>
    <w:rsid w:val="00375218"/>
    <w:rsid w:val="00377AD2"/>
    <w:rsid w:val="00380F3B"/>
    <w:rsid w:val="003815C6"/>
    <w:rsid w:val="00384F5D"/>
    <w:rsid w:val="00390D77"/>
    <w:rsid w:val="0039670B"/>
    <w:rsid w:val="00397434"/>
    <w:rsid w:val="0039754F"/>
    <w:rsid w:val="003A2939"/>
    <w:rsid w:val="003A6D53"/>
    <w:rsid w:val="003B2C30"/>
    <w:rsid w:val="003B684F"/>
    <w:rsid w:val="003C08FF"/>
    <w:rsid w:val="003C29BC"/>
    <w:rsid w:val="003C563F"/>
    <w:rsid w:val="003C5DC9"/>
    <w:rsid w:val="003C7302"/>
    <w:rsid w:val="003C7E4A"/>
    <w:rsid w:val="003D4326"/>
    <w:rsid w:val="003E3E74"/>
    <w:rsid w:val="003E4782"/>
    <w:rsid w:val="003E6421"/>
    <w:rsid w:val="003E6770"/>
    <w:rsid w:val="003F0955"/>
    <w:rsid w:val="003F0FCE"/>
    <w:rsid w:val="003F3865"/>
    <w:rsid w:val="003F5625"/>
    <w:rsid w:val="003F58C1"/>
    <w:rsid w:val="003F741B"/>
    <w:rsid w:val="004048C3"/>
    <w:rsid w:val="00412E32"/>
    <w:rsid w:val="00417443"/>
    <w:rsid w:val="0041772E"/>
    <w:rsid w:val="00430B11"/>
    <w:rsid w:val="00430B4E"/>
    <w:rsid w:val="004317F8"/>
    <w:rsid w:val="00432193"/>
    <w:rsid w:val="00432476"/>
    <w:rsid w:val="00433DBA"/>
    <w:rsid w:val="0043680F"/>
    <w:rsid w:val="00436EB2"/>
    <w:rsid w:val="00443F55"/>
    <w:rsid w:val="00444344"/>
    <w:rsid w:val="00444D22"/>
    <w:rsid w:val="00452F20"/>
    <w:rsid w:val="00454446"/>
    <w:rsid w:val="0045573A"/>
    <w:rsid w:val="0045769C"/>
    <w:rsid w:val="00457A50"/>
    <w:rsid w:val="0046099F"/>
    <w:rsid w:val="00462725"/>
    <w:rsid w:val="004628A9"/>
    <w:rsid w:val="00463CC0"/>
    <w:rsid w:val="00467C5F"/>
    <w:rsid w:val="004728F3"/>
    <w:rsid w:val="00473EA4"/>
    <w:rsid w:val="00474788"/>
    <w:rsid w:val="00482F40"/>
    <w:rsid w:val="00485117"/>
    <w:rsid w:val="004864CC"/>
    <w:rsid w:val="004908D3"/>
    <w:rsid w:val="004965F2"/>
    <w:rsid w:val="004A1370"/>
    <w:rsid w:val="004A2754"/>
    <w:rsid w:val="004A49DC"/>
    <w:rsid w:val="004A5E98"/>
    <w:rsid w:val="004A7070"/>
    <w:rsid w:val="004A7F46"/>
    <w:rsid w:val="004B0BCC"/>
    <w:rsid w:val="004B2DFF"/>
    <w:rsid w:val="004B465D"/>
    <w:rsid w:val="004B4897"/>
    <w:rsid w:val="004B63B8"/>
    <w:rsid w:val="004B7010"/>
    <w:rsid w:val="004C11B5"/>
    <w:rsid w:val="004C2179"/>
    <w:rsid w:val="004C349E"/>
    <w:rsid w:val="004C4174"/>
    <w:rsid w:val="004C47BE"/>
    <w:rsid w:val="004C7622"/>
    <w:rsid w:val="004D418C"/>
    <w:rsid w:val="004D4DD1"/>
    <w:rsid w:val="004E027B"/>
    <w:rsid w:val="004E380F"/>
    <w:rsid w:val="004E7953"/>
    <w:rsid w:val="004F09F5"/>
    <w:rsid w:val="004F1E3C"/>
    <w:rsid w:val="004F37CC"/>
    <w:rsid w:val="004F6928"/>
    <w:rsid w:val="004F7EFD"/>
    <w:rsid w:val="005053C1"/>
    <w:rsid w:val="00505B74"/>
    <w:rsid w:val="005154F4"/>
    <w:rsid w:val="00515C9F"/>
    <w:rsid w:val="00521324"/>
    <w:rsid w:val="0052733C"/>
    <w:rsid w:val="005307A6"/>
    <w:rsid w:val="005319D0"/>
    <w:rsid w:val="00531D64"/>
    <w:rsid w:val="00536044"/>
    <w:rsid w:val="00544A61"/>
    <w:rsid w:val="00547799"/>
    <w:rsid w:val="00550F74"/>
    <w:rsid w:val="005555FC"/>
    <w:rsid w:val="005564B7"/>
    <w:rsid w:val="00567DCD"/>
    <w:rsid w:val="00575017"/>
    <w:rsid w:val="00577840"/>
    <w:rsid w:val="00582652"/>
    <w:rsid w:val="00584AB1"/>
    <w:rsid w:val="00586358"/>
    <w:rsid w:val="00586997"/>
    <w:rsid w:val="0059263C"/>
    <w:rsid w:val="00593FBB"/>
    <w:rsid w:val="0059656C"/>
    <w:rsid w:val="0059741F"/>
    <w:rsid w:val="00597A3B"/>
    <w:rsid w:val="005A333D"/>
    <w:rsid w:val="005B056C"/>
    <w:rsid w:val="005B07B7"/>
    <w:rsid w:val="005B18CD"/>
    <w:rsid w:val="005B4F52"/>
    <w:rsid w:val="005B5C39"/>
    <w:rsid w:val="005B69AB"/>
    <w:rsid w:val="005B6B2F"/>
    <w:rsid w:val="005C0721"/>
    <w:rsid w:val="005C0C59"/>
    <w:rsid w:val="005C3196"/>
    <w:rsid w:val="005C442E"/>
    <w:rsid w:val="005D32C4"/>
    <w:rsid w:val="005D3C0D"/>
    <w:rsid w:val="005E09F3"/>
    <w:rsid w:val="005E23F6"/>
    <w:rsid w:val="005E2602"/>
    <w:rsid w:val="005E3742"/>
    <w:rsid w:val="005E417A"/>
    <w:rsid w:val="005E646E"/>
    <w:rsid w:val="005F15D0"/>
    <w:rsid w:val="005F1790"/>
    <w:rsid w:val="005F2C2C"/>
    <w:rsid w:val="005F3678"/>
    <w:rsid w:val="005F4718"/>
    <w:rsid w:val="0060413E"/>
    <w:rsid w:val="00610BBF"/>
    <w:rsid w:val="00616BE9"/>
    <w:rsid w:val="00620865"/>
    <w:rsid w:val="00623DD9"/>
    <w:rsid w:val="00624945"/>
    <w:rsid w:val="006320BA"/>
    <w:rsid w:val="0063622F"/>
    <w:rsid w:val="006377EA"/>
    <w:rsid w:val="0064194D"/>
    <w:rsid w:val="0065304B"/>
    <w:rsid w:val="0066632D"/>
    <w:rsid w:val="00667B90"/>
    <w:rsid w:val="0067488D"/>
    <w:rsid w:val="00681FC4"/>
    <w:rsid w:val="0068222D"/>
    <w:rsid w:val="0068600D"/>
    <w:rsid w:val="0068676B"/>
    <w:rsid w:val="00690AE0"/>
    <w:rsid w:val="006969B9"/>
    <w:rsid w:val="006A08DB"/>
    <w:rsid w:val="006A2A50"/>
    <w:rsid w:val="006A39D7"/>
    <w:rsid w:val="006A5B72"/>
    <w:rsid w:val="006A7C02"/>
    <w:rsid w:val="006B48B1"/>
    <w:rsid w:val="006C063B"/>
    <w:rsid w:val="006C3DDC"/>
    <w:rsid w:val="006C4E4E"/>
    <w:rsid w:val="006C701D"/>
    <w:rsid w:val="006D4F5C"/>
    <w:rsid w:val="006E256A"/>
    <w:rsid w:val="006E2CFB"/>
    <w:rsid w:val="006E3E47"/>
    <w:rsid w:val="006F5128"/>
    <w:rsid w:val="006F70C1"/>
    <w:rsid w:val="00701EF9"/>
    <w:rsid w:val="00704F47"/>
    <w:rsid w:val="00707117"/>
    <w:rsid w:val="00707B90"/>
    <w:rsid w:val="00710686"/>
    <w:rsid w:val="0071656F"/>
    <w:rsid w:val="00717126"/>
    <w:rsid w:val="0072002F"/>
    <w:rsid w:val="007214CD"/>
    <w:rsid w:val="0072370F"/>
    <w:rsid w:val="007243B0"/>
    <w:rsid w:val="00725FCC"/>
    <w:rsid w:val="00731EA1"/>
    <w:rsid w:val="007323ED"/>
    <w:rsid w:val="00735B69"/>
    <w:rsid w:val="00736B4E"/>
    <w:rsid w:val="00740A36"/>
    <w:rsid w:val="00741CFB"/>
    <w:rsid w:val="0074403D"/>
    <w:rsid w:val="007461F3"/>
    <w:rsid w:val="00754B3C"/>
    <w:rsid w:val="00755048"/>
    <w:rsid w:val="00756CD5"/>
    <w:rsid w:val="00756D97"/>
    <w:rsid w:val="00757950"/>
    <w:rsid w:val="00761993"/>
    <w:rsid w:val="00772C07"/>
    <w:rsid w:val="00776B1A"/>
    <w:rsid w:val="00777A3B"/>
    <w:rsid w:val="00780E4F"/>
    <w:rsid w:val="00780FBC"/>
    <w:rsid w:val="0078204D"/>
    <w:rsid w:val="00784D84"/>
    <w:rsid w:val="00786865"/>
    <w:rsid w:val="00787405"/>
    <w:rsid w:val="00793213"/>
    <w:rsid w:val="00794A1D"/>
    <w:rsid w:val="00794D40"/>
    <w:rsid w:val="007A1456"/>
    <w:rsid w:val="007A389F"/>
    <w:rsid w:val="007A45F5"/>
    <w:rsid w:val="007A508A"/>
    <w:rsid w:val="007B4350"/>
    <w:rsid w:val="007B6B90"/>
    <w:rsid w:val="007C59FE"/>
    <w:rsid w:val="007C7F9A"/>
    <w:rsid w:val="007D329D"/>
    <w:rsid w:val="007D33B7"/>
    <w:rsid w:val="007D3A58"/>
    <w:rsid w:val="007D5138"/>
    <w:rsid w:val="007D5494"/>
    <w:rsid w:val="007D59D0"/>
    <w:rsid w:val="007E1A98"/>
    <w:rsid w:val="007F0C51"/>
    <w:rsid w:val="007F46F8"/>
    <w:rsid w:val="00806568"/>
    <w:rsid w:val="008065EB"/>
    <w:rsid w:val="00806848"/>
    <w:rsid w:val="008142B0"/>
    <w:rsid w:val="00816F34"/>
    <w:rsid w:val="0082094E"/>
    <w:rsid w:val="00820C8A"/>
    <w:rsid w:val="008259FF"/>
    <w:rsid w:val="00825F71"/>
    <w:rsid w:val="00831308"/>
    <w:rsid w:val="0083557E"/>
    <w:rsid w:val="0083693B"/>
    <w:rsid w:val="008417BC"/>
    <w:rsid w:val="00841A79"/>
    <w:rsid w:val="00843692"/>
    <w:rsid w:val="00845B23"/>
    <w:rsid w:val="00850536"/>
    <w:rsid w:val="00850EF6"/>
    <w:rsid w:val="00851168"/>
    <w:rsid w:val="008517A4"/>
    <w:rsid w:val="008532E2"/>
    <w:rsid w:val="00860781"/>
    <w:rsid w:val="00862CEC"/>
    <w:rsid w:val="008664F4"/>
    <w:rsid w:val="008671D5"/>
    <w:rsid w:val="008675D2"/>
    <w:rsid w:val="008723FD"/>
    <w:rsid w:val="0087290F"/>
    <w:rsid w:val="0087391B"/>
    <w:rsid w:val="0087468E"/>
    <w:rsid w:val="00874E37"/>
    <w:rsid w:val="008805B4"/>
    <w:rsid w:val="00880B47"/>
    <w:rsid w:val="00887567"/>
    <w:rsid w:val="0089107D"/>
    <w:rsid w:val="00895845"/>
    <w:rsid w:val="008974D5"/>
    <w:rsid w:val="008A1228"/>
    <w:rsid w:val="008A4927"/>
    <w:rsid w:val="008A4991"/>
    <w:rsid w:val="008B03C6"/>
    <w:rsid w:val="008B4F12"/>
    <w:rsid w:val="008B5D1D"/>
    <w:rsid w:val="008B6940"/>
    <w:rsid w:val="008C3E74"/>
    <w:rsid w:val="008C4501"/>
    <w:rsid w:val="008C599B"/>
    <w:rsid w:val="008C6D2C"/>
    <w:rsid w:val="008D11BE"/>
    <w:rsid w:val="008D3775"/>
    <w:rsid w:val="008D64D8"/>
    <w:rsid w:val="008E0FB8"/>
    <w:rsid w:val="008E1E7F"/>
    <w:rsid w:val="008E3C32"/>
    <w:rsid w:val="008E3DA6"/>
    <w:rsid w:val="008F220E"/>
    <w:rsid w:val="008F2D1A"/>
    <w:rsid w:val="008F48A2"/>
    <w:rsid w:val="00900D1F"/>
    <w:rsid w:val="00903782"/>
    <w:rsid w:val="00904A9D"/>
    <w:rsid w:val="00904AE8"/>
    <w:rsid w:val="0090625F"/>
    <w:rsid w:val="00912E48"/>
    <w:rsid w:val="00914C35"/>
    <w:rsid w:val="00914CCF"/>
    <w:rsid w:val="00917E54"/>
    <w:rsid w:val="00925BB2"/>
    <w:rsid w:val="009270EB"/>
    <w:rsid w:val="00927B86"/>
    <w:rsid w:val="00930570"/>
    <w:rsid w:val="00936B87"/>
    <w:rsid w:val="009425CC"/>
    <w:rsid w:val="0094302C"/>
    <w:rsid w:val="00946CCE"/>
    <w:rsid w:val="009506CD"/>
    <w:rsid w:val="009524B8"/>
    <w:rsid w:val="009533F8"/>
    <w:rsid w:val="009557C8"/>
    <w:rsid w:val="00955FB4"/>
    <w:rsid w:val="00957B59"/>
    <w:rsid w:val="00965D0F"/>
    <w:rsid w:val="00966677"/>
    <w:rsid w:val="00967244"/>
    <w:rsid w:val="00972B38"/>
    <w:rsid w:val="00980084"/>
    <w:rsid w:val="009822A3"/>
    <w:rsid w:val="00984229"/>
    <w:rsid w:val="009914C9"/>
    <w:rsid w:val="00991669"/>
    <w:rsid w:val="00992009"/>
    <w:rsid w:val="009936BB"/>
    <w:rsid w:val="00994B1D"/>
    <w:rsid w:val="009A3483"/>
    <w:rsid w:val="009A38D4"/>
    <w:rsid w:val="009A47F9"/>
    <w:rsid w:val="009A52A2"/>
    <w:rsid w:val="009A5F70"/>
    <w:rsid w:val="009B4D86"/>
    <w:rsid w:val="009B554C"/>
    <w:rsid w:val="009B610D"/>
    <w:rsid w:val="009B6301"/>
    <w:rsid w:val="009B65E0"/>
    <w:rsid w:val="009D33EB"/>
    <w:rsid w:val="009D4BC6"/>
    <w:rsid w:val="009E57A2"/>
    <w:rsid w:val="009E6510"/>
    <w:rsid w:val="009F6E22"/>
    <w:rsid w:val="009F71EB"/>
    <w:rsid w:val="00A02F1A"/>
    <w:rsid w:val="00A03D5C"/>
    <w:rsid w:val="00A05CD8"/>
    <w:rsid w:val="00A10D77"/>
    <w:rsid w:val="00A169B7"/>
    <w:rsid w:val="00A232BD"/>
    <w:rsid w:val="00A23811"/>
    <w:rsid w:val="00A26ACE"/>
    <w:rsid w:val="00A315B3"/>
    <w:rsid w:val="00A37443"/>
    <w:rsid w:val="00A40F25"/>
    <w:rsid w:val="00A475A1"/>
    <w:rsid w:val="00A60575"/>
    <w:rsid w:val="00A6142C"/>
    <w:rsid w:val="00A62A81"/>
    <w:rsid w:val="00A6427C"/>
    <w:rsid w:val="00A67E4D"/>
    <w:rsid w:val="00A70986"/>
    <w:rsid w:val="00A7210E"/>
    <w:rsid w:val="00A82C5B"/>
    <w:rsid w:val="00A83596"/>
    <w:rsid w:val="00A84070"/>
    <w:rsid w:val="00A93749"/>
    <w:rsid w:val="00AA06C6"/>
    <w:rsid w:val="00AA35C9"/>
    <w:rsid w:val="00AA3ACE"/>
    <w:rsid w:val="00AA6F59"/>
    <w:rsid w:val="00AA7104"/>
    <w:rsid w:val="00AA7C9D"/>
    <w:rsid w:val="00AB1724"/>
    <w:rsid w:val="00AC168C"/>
    <w:rsid w:val="00AC1DCA"/>
    <w:rsid w:val="00AC2C5D"/>
    <w:rsid w:val="00AC43DC"/>
    <w:rsid w:val="00AC5CB0"/>
    <w:rsid w:val="00AC7B6D"/>
    <w:rsid w:val="00AD1625"/>
    <w:rsid w:val="00AD1D7A"/>
    <w:rsid w:val="00AD33F3"/>
    <w:rsid w:val="00AE1100"/>
    <w:rsid w:val="00AE25E1"/>
    <w:rsid w:val="00AE4C84"/>
    <w:rsid w:val="00AE7160"/>
    <w:rsid w:val="00AF2AFE"/>
    <w:rsid w:val="00AF4DBD"/>
    <w:rsid w:val="00B0030F"/>
    <w:rsid w:val="00B01FA9"/>
    <w:rsid w:val="00B027DE"/>
    <w:rsid w:val="00B02CC5"/>
    <w:rsid w:val="00B03469"/>
    <w:rsid w:val="00B0437F"/>
    <w:rsid w:val="00B045D8"/>
    <w:rsid w:val="00B0541C"/>
    <w:rsid w:val="00B128E6"/>
    <w:rsid w:val="00B13B61"/>
    <w:rsid w:val="00B21B76"/>
    <w:rsid w:val="00B21FE3"/>
    <w:rsid w:val="00B22AA3"/>
    <w:rsid w:val="00B24264"/>
    <w:rsid w:val="00B251E9"/>
    <w:rsid w:val="00B255BC"/>
    <w:rsid w:val="00B31E74"/>
    <w:rsid w:val="00B3645D"/>
    <w:rsid w:val="00B37FAA"/>
    <w:rsid w:val="00B43734"/>
    <w:rsid w:val="00B444AA"/>
    <w:rsid w:val="00B46A13"/>
    <w:rsid w:val="00B56F22"/>
    <w:rsid w:val="00B64D6F"/>
    <w:rsid w:val="00B650ED"/>
    <w:rsid w:val="00B716B3"/>
    <w:rsid w:val="00B7267D"/>
    <w:rsid w:val="00B74202"/>
    <w:rsid w:val="00B75BD0"/>
    <w:rsid w:val="00B82CD6"/>
    <w:rsid w:val="00B8317B"/>
    <w:rsid w:val="00B84012"/>
    <w:rsid w:val="00B90E69"/>
    <w:rsid w:val="00B91509"/>
    <w:rsid w:val="00B92535"/>
    <w:rsid w:val="00B9311E"/>
    <w:rsid w:val="00B9336A"/>
    <w:rsid w:val="00B93DA7"/>
    <w:rsid w:val="00BA149E"/>
    <w:rsid w:val="00BA24DE"/>
    <w:rsid w:val="00BA50F1"/>
    <w:rsid w:val="00BA7C49"/>
    <w:rsid w:val="00BB0F93"/>
    <w:rsid w:val="00BB1F25"/>
    <w:rsid w:val="00BB23DC"/>
    <w:rsid w:val="00BB2CB6"/>
    <w:rsid w:val="00BB3B0B"/>
    <w:rsid w:val="00BB6A43"/>
    <w:rsid w:val="00BC198D"/>
    <w:rsid w:val="00BC6B9B"/>
    <w:rsid w:val="00BD0375"/>
    <w:rsid w:val="00BD1686"/>
    <w:rsid w:val="00BF3249"/>
    <w:rsid w:val="00BF3C08"/>
    <w:rsid w:val="00BF78C6"/>
    <w:rsid w:val="00C04322"/>
    <w:rsid w:val="00C05587"/>
    <w:rsid w:val="00C1097F"/>
    <w:rsid w:val="00C1110B"/>
    <w:rsid w:val="00C129BE"/>
    <w:rsid w:val="00C135A5"/>
    <w:rsid w:val="00C14F26"/>
    <w:rsid w:val="00C161FD"/>
    <w:rsid w:val="00C16467"/>
    <w:rsid w:val="00C17F7E"/>
    <w:rsid w:val="00C20042"/>
    <w:rsid w:val="00C2507E"/>
    <w:rsid w:val="00C37D5C"/>
    <w:rsid w:val="00C41C2D"/>
    <w:rsid w:val="00C50355"/>
    <w:rsid w:val="00C558D6"/>
    <w:rsid w:val="00C5757C"/>
    <w:rsid w:val="00C609A9"/>
    <w:rsid w:val="00C60C27"/>
    <w:rsid w:val="00C64459"/>
    <w:rsid w:val="00C664E7"/>
    <w:rsid w:val="00C70C1E"/>
    <w:rsid w:val="00C71E3A"/>
    <w:rsid w:val="00C71ECD"/>
    <w:rsid w:val="00C725B4"/>
    <w:rsid w:val="00C77536"/>
    <w:rsid w:val="00C80D12"/>
    <w:rsid w:val="00C81ABD"/>
    <w:rsid w:val="00C8656D"/>
    <w:rsid w:val="00C86C2E"/>
    <w:rsid w:val="00C86F13"/>
    <w:rsid w:val="00C8709B"/>
    <w:rsid w:val="00C93C43"/>
    <w:rsid w:val="00C93EEC"/>
    <w:rsid w:val="00C94CE0"/>
    <w:rsid w:val="00CA45FB"/>
    <w:rsid w:val="00CA5563"/>
    <w:rsid w:val="00CA6307"/>
    <w:rsid w:val="00CA76F7"/>
    <w:rsid w:val="00CB31BE"/>
    <w:rsid w:val="00CB396F"/>
    <w:rsid w:val="00CC09FA"/>
    <w:rsid w:val="00CC3018"/>
    <w:rsid w:val="00CC30B9"/>
    <w:rsid w:val="00CC35E9"/>
    <w:rsid w:val="00CC3A2C"/>
    <w:rsid w:val="00CC72ED"/>
    <w:rsid w:val="00CD3193"/>
    <w:rsid w:val="00CD42D6"/>
    <w:rsid w:val="00CD4F67"/>
    <w:rsid w:val="00CD7E59"/>
    <w:rsid w:val="00CE16AB"/>
    <w:rsid w:val="00CE4417"/>
    <w:rsid w:val="00CE5315"/>
    <w:rsid w:val="00CF3001"/>
    <w:rsid w:val="00CF4956"/>
    <w:rsid w:val="00D02821"/>
    <w:rsid w:val="00D1682E"/>
    <w:rsid w:val="00D354D3"/>
    <w:rsid w:val="00D3797B"/>
    <w:rsid w:val="00D40E4E"/>
    <w:rsid w:val="00D41507"/>
    <w:rsid w:val="00D43B3A"/>
    <w:rsid w:val="00D450F2"/>
    <w:rsid w:val="00D5081B"/>
    <w:rsid w:val="00D53930"/>
    <w:rsid w:val="00D53EEA"/>
    <w:rsid w:val="00D56156"/>
    <w:rsid w:val="00D56C10"/>
    <w:rsid w:val="00D60B16"/>
    <w:rsid w:val="00D60CD2"/>
    <w:rsid w:val="00D621F0"/>
    <w:rsid w:val="00D66E0D"/>
    <w:rsid w:val="00D675CD"/>
    <w:rsid w:val="00D67741"/>
    <w:rsid w:val="00D7087C"/>
    <w:rsid w:val="00D716EC"/>
    <w:rsid w:val="00D71EA8"/>
    <w:rsid w:val="00D72FAB"/>
    <w:rsid w:val="00D7472E"/>
    <w:rsid w:val="00D81368"/>
    <w:rsid w:val="00D9593B"/>
    <w:rsid w:val="00D9740F"/>
    <w:rsid w:val="00DA44A6"/>
    <w:rsid w:val="00DA6BA2"/>
    <w:rsid w:val="00DA79D3"/>
    <w:rsid w:val="00DB1675"/>
    <w:rsid w:val="00DB1BAB"/>
    <w:rsid w:val="00DB3135"/>
    <w:rsid w:val="00DB576A"/>
    <w:rsid w:val="00DB6C22"/>
    <w:rsid w:val="00DB74BB"/>
    <w:rsid w:val="00DD1368"/>
    <w:rsid w:val="00DD193B"/>
    <w:rsid w:val="00DD65EE"/>
    <w:rsid w:val="00DD6FEF"/>
    <w:rsid w:val="00DE17DD"/>
    <w:rsid w:val="00DE280F"/>
    <w:rsid w:val="00DE2D2E"/>
    <w:rsid w:val="00DE560E"/>
    <w:rsid w:val="00DE6AEC"/>
    <w:rsid w:val="00DE7667"/>
    <w:rsid w:val="00DF5317"/>
    <w:rsid w:val="00DF672B"/>
    <w:rsid w:val="00DF6D0C"/>
    <w:rsid w:val="00E00C48"/>
    <w:rsid w:val="00E01E7B"/>
    <w:rsid w:val="00E03682"/>
    <w:rsid w:val="00E07940"/>
    <w:rsid w:val="00E109B1"/>
    <w:rsid w:val="00E12938"/>
    <w:rsid w:val="00E132B2"/>
    <w:rsid w:val="00E137E1"/>
    <w:rsid w:val="00E15FC6"/>
    <w:rsid w:val="00E17307"/>
    <w:rsid w:val="00E20E45"/>
    <w:rsid w:val="00E20F4D"/>
    <w:rsid w:val="00E22643"/>
    <w:rsid w:val="00E22BB1"/>
    <w:rsid w:val="00E33039"/>
    <w:rsid w:val="00E3734C"/>
    <w:rsid w:val="00E41AA4"/>
    <w:rsid w:val="00E50DE9"/>
    <w:rsid w:val="00E52420"/>
    <w:rsid w:val="00E65207"/>
    <w:rsid w:val="00E664CC"/>
    <w:rsid w:val="00E676ED"/>
    <w:rsid w:val="00E678C3"/>
    <w:rsid w:val="00E70A9B"/>
    <w:rsid w:val="00E71D04"/>
    <w:rsid w:val="00E7297C"/>
    <w:rsid w:val="00E7691D"/>
    <w:rsid w:val="00E80DD3"/>
    <w:rsid w:val="00E8100C"/>
    <w:rsid w:val="00E8194A"/>
    <w:rsid w:val="00E84CF0"/>
    <w:rsid w:val="00E9143A"/>
    <w:rsid w:val="00E916D4"/>
    <w:rsid w:val="00E95E68"/>
    <w:rsid w:val="00E96746"/>
    <w:rsid w:val="00EA03CE"/>
    <w:rsid w:val="00EA1C47"/>
    <w:rsid w:val="00EA4C2B"/>
    <w:rsid w:val="00EA5C7E"/>
    <w:rsid w:val="00EB2B68"/>
    <w:rsid w:val="00EB325D"/>
    <w:rsid w:val="00EB5DF1"/>
    <w:rsid w:val="00EC2FF6"/>
    <w:rsid w:val="00EC4B75"/>
    <w:rsid w:val="00EC6512"/>
    <w:rsid w:val="00ED3985"/>
    <w:rsid w:val="00ED4B09"/>
    <w:rsid w:val="00ED5E04"/>
    <w:rsid w:val="00ED77C5"/>
    <w:rsid w:val="00EE0AC5"/>
    <w:rsid w:val="00EE2182"/>
    <w:rsid w:val="00EE4DB2"/>
    <w:rsid w:val="00EF2DAD"/>
    <w:rsid w:val="00EF2F07"/>
    <w:rsid w:val="00EF72E4"/>
    <w:rsid w:val="00F028E6"/>
    <w:rsid w:val="00F03A1F"/>
    <w:rsid w:val="00F06CDF"/>
    <w:rsid w:val="00F076DF"/>
    <w:rsid w:val="00F10052"/>
    <w:rsid w:val="00F11C75"/>
    <w:rsid w:val="00F143CF"/>
    <w:rsid w:val="00F14F43"/>
    <w:rsid w:val="00F208E4"/>
    <w:rsid w:val="00F2094E"/>
    <w:rsid w:val="00F2364D"/>
    <w:rsid w:val="00F30217"/>
    <w:rsid w:val="00F30AE1"/>
    <w:rsid w:val="00F31CA3"/>
    <w:rsid w:val="00F325B2"/>
    <w:rsid w:val="00F32BDA"/>
    <w:rsid w:val="00F346EE"/>
    <w:rsid w:val="00F34915"/>
    <w:rsid w:val="00F3749F"/>
    <w:rsid w:val="00F477D6"/>
    <w:rsid w:val="00F47B38"/>
    <w:rsid w:val="00F51E28"/>
    <w:rsid w:val="00F52128"/>
    <w:rsid w:val="00F52133"/>
    <w:rsid w:val="00F65D44"/>
    <w:rsid w:val="00F7139A"/>
    <w:rsid w:val="00F738D1"/>
    <w:rsid w:val="00F773EF"/>
    <w:rsid w:val="00F80A24"/>
    <w:rsid w:val="00F87FE7"/>
    <w:rsid w:val="00F91817"/>
    <w:rsid w:val="00F92073"/>
    <w:rsid w:val="00F95C02"/>
    <w:rsid w:val="00F9647F"/>
    <w:rsid w:val="00F967BB"/>
    <w:rsid w:val="00FA4C3D"/>
    <w:rsid w:val="00FB13AB"/>
    <w:rsid w:val="00FB20D9"/>
    <w:rsid w:val="00FB544D"/>
    <w:rsid w:val="00FB5578"/>
    <w:rsid w:val="00FC1B3C"/>
    <w:rsid w:val="00FC3726"/>
    <w:rsid w:val="00FC4CBA"/>
    <w:rsid w:val="00FD1AE6"/>
    <w:rsid w:val="00FD3A79"/>
    <w:rsid w:val="00FD594C"/>
    <w:rsid w:val="00FD70B6"/>
    <w:rsid w:val="00FD7B52"/>
    <w:rsid w:val="00FE3036"/>
    <w:rsid w:val="00FE5826"/>
    <w:rsid w:val="00FE6ABE"/>
    <w:rsid w:val="00FF4550"/>
  </w:rsids>
  <m:mathPr>
    <m:mathFont m:val="Cambria Math"/>
    <m:brkBin m:val="before"/>
    <m:brkBinSub m:val="--"/>
    <m:smallFrac m:val="0"/>
    <m:dispDef/>
    <m:lMargin m:val="0"/>
    <m:rMargin m:val="0"/>
    <m:defJc m:val="centerGroup"/>
    <m:wrapIndent m:val="1440"/>
    <m:intLim m:val="subSup"/>
    <m:naryLim m:val="undOvr"/>
  </m:mathPr>
  <w:themeFontLang w:val="et-E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0BE58"/>
  <w15:docId w15:val="{FCA1242B-063C-491E-8136-0CC8C801A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t-E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E3F"/>
    <w:pPr>
      <w:suppressAutoHyphens/>
    </w:pPr>
    <w:rPr>
      <w:rFonts w:ascii="Times New Roman" w:eastAsia="Times New Roman" w:hAnsi="Times New Roman" w:cs="Times New Roman"/>
      <w:color w:val="00000A"/>
      <w:szCs w:val="20"/>
      <w:lang w:eastAsia="zh-CN"/>
    </w:rPr>
  </w:style>
  <w:style w:type="paragraph" w:styleId="Heading1">
    <w:name w:val="heading 1"/>
    <w:basedOn w:val="Normal"/>
    <w:link w:val="Heading1Char"/>
    <w:qFormat/>
    <w:rsid w:val="00A81E3F"/>
    <w:pPr>
      <w:keepNext/>
      <w:outlineLvl w:val="0"/>
    </w:pPr>
    <w:rPr>
      <w:sz w:val="24"/>
    </w:rPr>
  </w:style>
  <w:style w:type="paragraph" w:styleId="Heading2">
    <w:name w:val="heading 2"/>
    <w:basedOn w:val="Normal"/>
    <w:link w:val="Heading2Char"/>
    <w:qFormat/>
    <w:rsid w:val="00A81E3F"/>
    <w:pPr>
      <w:keepNext/>
      <w:outlineLvl w:val="1"/>
    </w:pPr>
    <w:rPr>
      <w:b/>
      <w:sz w:val="24"/>
    </w:rPr>
  </w:style>
  <w:style w:type="paragraph" w:styleId="Heading3">
    <w:name w:val="heading 3"/>
    <w:basedOn w:val="Heading"/>
    <w:qFormat/>
    <w:pPr>
      <w:outlineLvl w:val="2"/>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A81E3F"/>
    <w:rPr>
      <w:rFonts w:ascii="Times New Roman" w:eastAsia="Times New Roman" w:hAnsi="Times New Roman" w:cs="Times New Roman"/>
      <w:sz w:val="24"/>
      <w:szCs w:val="20"/>
      <w:lang w:eastAsia="zh-CN"/>
    </w:rPr>
  </w:style>
  <w:style w:type="character" w:customStyle="1" w:styleId="Heading2Char">
    <w:name w:val="Heading 2 Char"/>
    <w:basedOn w:val="DefaultParagraphFont"/>
    <w:link w:val="Heading2"/>
    <w:qFormat/>
    <w:rsid w:val="00A81E3F"/>
    <w:rPr>
      <w:rFonts w:ascii="Times New Roman" w:eastAsia="Times New Roman" w:hAnsi="Times New Roman" w:cs="Times New Roman"/>
      <w:b/>
      <w:sz w:val="24"/>
      <w:szCs w:val="20"/>
      <w:lang w:eastAsia="zh-CN"/>
    </w:rPr>
  </w:style>
  <w:style w:type="character" w:customStyle="1" w:styleId="InternetLink">
    <w:name w:val="Internet Link"/>
    <w:basedOn w:val="DefaultParagraphFont"/>
    <w:unhideWhenUsed/>
    <w:rsid w:val="003B1568"/>
    <w:rPr>
      <w:color w:val="0000FF" w:themeColor="hyperlink"/>
      <w:u w:val="single"/>
    </w:rPr>
  </w:style>
  <w:style w:type="character" w:customStyle="1" w:styleId="KehatekstMrk">
    <w:name w:val="Kehatekst Märk"/>
    <w:basedOn w:val="DefaultParagraphFont"/>
    <w:link w:val="Kehatekst1"/>
    <w:qFormat/>
    <w:rsid w:val="00A81E3F"/>
    <w:rPr>
      <w:rFonts w:ascii="Times New Roman" w:eastAsia="Times New Roman" w:hAnsi="Times New Roman" w:cs="Times New Roman"/>
      <w:sz w:val="24"/>
      <w:szCs w:val="20"/>
      <w:lang w:eastAsia="zh-CN"/>
    </w:rPr>
  </w:style>
  <w:style w:type="character" w:customStyle="1" w:styleId="HeaderChar">
    <w:name w:val="Header Char"/>
    <w:basedOn w:val="DefaultParagraphFont"/>
    <w:link w:val="Header"/>
    <w:uiPriority w:val="99"/>
    <w:qFormat/>
    <w:rsid w:val="00A81E3F"/>
    <w:rPr>
      <w:rFonts w:ascii="Times New Roman" w:eastAsia="Times New Roman" w:hAnsi="Times New Roman" w:cs="Times New Roman"/>
      <w:sz w:val="20"/>
      <w:szCs w:val="20"/>
      <w:lang w:eastAsia="zh-CN"/>
    </w:rPr>
  </w:style>
  <w:style w:type="character" w:customStyle="1" w:styleId="BalloonTextChar">
    <w:name w:val="Balloon Text Char"/>
    <w:basedOn w:val="DefaultParagraphFont"/>
    <w:link w:val="BalloonText"/>
    <w:uiPriority w:val="99"/>
    <w:semiHidden/>
    <w:qFormat/>
    <w:rsid w:val="00A81E3F"/>
    <w:rPr>
      <w:rFonts w:ascii="Tahoma" w:eastAsia="Times New Roman" w:hAnsi="Tahoma" w:cs="Tahoma"/>
      <w:sz w:val="16"/>
      <w:szCs w:val="16"/>
      <w:lang w:eastAsia="zh-CN"/>
    </w:rPr>
  </w:style>
  <w:style w:type="character" w:customStyle="1" w:styleId="FooterChar">
    <w:name w:val="Footer Char"/>
    <w:basedOn w:val="DefaultParagraphFont"/>
    <w:link w:val="Footer"/>
    <w:uiPriority w:val="99"/>
    <w:qFormat/>
    <w:rsid w:val="00473E70"/>
    <w:rPr>
      <w:rFonts w:ascii="Times New Roman" w:eastAsia="Times New Roman" w:hAnsi="Times New Roman" w:cs="Times New Roman"/>
      <w:sz w:val="20"/>
      <w:szCs w:val="20"/>
      <w:lang w:eastAsia="zh-CN"/>
    </w:rPr>
  </w:style>
  <w:style w:type="character" w:customStyle="1" w:styleId="ListLabel1">
    <w:name w:val="ListLabel 1"/>
    <w:qFormat/>
    <w:rPr>
      <w:sz w:val="24"/>
      <w:szCs w:val="24"/>
    </w:rPr>
  </w:style>
  <w:style w:type="character" w:customStyle="1" w:styleId="ListLabel2">
    <w:name w:val="ListLabel 2"/>
    <w:qFormat/>
    <w:rPr>
      <w:i/>
      <w:sz w:val="24"/>
      <w:szCs w:val="24"/>
    </w:rPr>
  </w:style>
  <w:style w:type="character" w:customStyle="1" w:styleId="ListLabel3">
    <w:name w:val="ListLabel 3"/>
    <w:qFormat/>
    <w:rPr>
      <w:b w:val="0"/>
      <w:i/>
      <w:sz w:val="24"/>
      <w:szCs w:val="24"/>
      <w:u w:val="none"/>
    </w:rPr>
  </w:style>
  <w:style w:type="character" w:customStyle="1" w:styleId="ListLabel4">
    <w:name w:val="ListLabel 4"/>
    <w:qFormat/>
    <w:rPr>
      <w:vanish/>
      <w:sz w:val="24"/>
      <w:szCs w:val="24"/>
    </w:rPr>
  </w:style>
  <w:style w:type="character" w:customStyle="1" w:styleId="ListLabel5">
    <w:name w:val="ListLabel 5"/>
    <w:qFormat/>
    <w:rPr>
      <w:color w:val="00000A"/>
      <w:sz w:val="24"/>
      <w:szCs w:val="24"/>
    </w:rPr>
  </w:style>
  <w:style w:type="character" w:customStyle="1" w:styleId="ListLabel6">
    <w:name w:val="ListLabel 6"/>
    <w:qFormat/>
    <w:rPr>
      <w:rFonts w:cs="Symbol"/>
      <w:sz w:val="24"/>
      <w:szCs w:val="24"/>
    </w:rPr>
  </w:style>
  <w:style w:type="character" w:customStyle="1" w:styleId="NumberingSymbols">
    <w:name w:val="Numbering Symbols"/>
    <w:qFormat/>
  </w:style>
  <w:style w:type="character" w:customStyle="1" w:styleId="ListLabel7">
    <w:name w:val="ListLabel 7"/>
    <w:qFormat/>
    <w:rPr>
      <w:sz w:val="24"/>
      <w:szCs w:val="24"/>
    </w:rPr>
  </w:style>
  <w:style w:type="character" w:customStyle="1" w:styleId="ListLabel8">
    <w:name w:val="ListLabel 8"/>
    <w:qFormat/>
    <w:rPr>
      <w:i/>
      <w:sz w:val="24"/>
      <w:szCs w:val="24"/>
    </w:rPr>
  </w:style>
  <w:style w:type="character" w:customStyle="1" w:styleId="ListLabel9">
    <w:name w:val="ListLabel 9"/>
    <w:qFormat/>
    <w:rPr>
      <w:b w:val="0"/>
      <w:i/>
      <w:sz w:val="24"/>
      <w:szCs w:val="24"/>
      <w:u w:val="none"/>
    </w:rPr>
  </w:style>
  <w:style w:type="character" w:customStyle="1" w:styleId="ListLabel10">
    <w:name w:val="ListLabel 10"/>
    <w:qFormat/>
    <w:rPr>
      <w:color w:val="00000A"/>
      <w:sz w:val="24"/>
      <w:szCs w:val="24"/>
    </w:rPr>
  </w:style>
  <w:style w:type="character" w:customStyle="1" w:styleId="ListLabel11">
    <w:name w:val="ListLabel 11"/>
    <w:qFormat/>
    <w:rPr>
      <w:rFonts w:cs="Symbol"/>
      <w:sz w:val="24"/>
      <w:szCs w:val="24"/>
    </w:rPr>
  </w:style>
  <w:style w:type="character" w:customStyle="1" w:styleId="ListLabel12">
    <w:name w:val="ListLabel 12"/>
    <w:qFormat/>
    <w:rPr>
      <w:rFonts w:cs="Symbol"/>
    </w:rPr>
  </w:style>
  <w:style w:type="character" w:customStyle="1" w:styleId="ListLabel13">
    <w:name w:val="ListLabel 13"/>
    <w:qFormat/>
    <w:rPr>
      <w:sz w:val="24"/>
      <w:szCs w:val="24"/>
    </w:rPr>
  </w:style>
  <w:style w:type="character" w:customStyle="1" w:styleId="ListLabel14">
    <w:name w:val="ListLabel 14"/>
    <w:qFormat/>
    <w:rPr>
      <w:sz w:val="24"/>
      <w:szCs w:val="24"/>
    </w:rPr>
  </w:style>
  <w:style w:type="character" w:customStyle="1" w:styleId="ListLabel15">
    <w:name w:val="ListLabel 15"/>
    <w:qFormat/>
    <w:rPr>
      <w:sz w:val="24"/>
      <w:szCs w:val="24"/>
    </w:rPr>
  </w:style>
  <w:style w:type="character" w:customStyle="1" w:styleId="ListLabel16">
    <w:name w:val="ListLabel 16"/>
    <w:qFormat/>
    <w:rPr>
      <w:sz w:val="24"/>
      <w:szCs w:val="24"/>
    </w:rPr>
  </w:style>
  <w:style w:type="character" w:customStyle="1" w:styleId="ListLabel17">
    <w:name w:val="ListLabel 17"/>
    <w:qFormat/>
    <w:rPr>
      <w:sz w:val="24"/>
      <w:szCs w:val="24"/>
    </w:rPr>
  </w:style>
  <w:style w:type="character" w:customStyle="1" w:styleId="ListLabel18">
    <w:name w:val="ListLabel 18"/>
    <w:qFormat/>
    <w:rPr>
      <w:sz w:val="24"/>
      <w:szCs w:val="24"/>
    </w:rPr>
  </w:style>
  <w:style w:type="character" w:customStyle="1" w:styleId="ListLabel19">
    <w:name w:val="ListLabel 19"/>
    <w:qFormat/>
    <w:rPr>
      <w:sz w:val="24"/>
      <w:szCs w:val="24"/>
    </w:rPr>
  </w:style>
  <w:style w:type="character" w:customStyle="1" w:styleId="ListLabel20">
    <w:name w:val="ListLabel 20"/>
    <w:qFormat/>
    <w:rPr>
      <w:sz w:val="24"/>
      <w:szCs w:val="24"/>
    </w:rPr>
  </w:style>
  <w:style w:type="character" w:customStyle="1" w:styleId="ListLabel21">
    <w:name w:val="ListLabel 21"/>
    <w:qFormat/>
    <w:rPr>
      <w:sz w:val="24"/>
      <w:szCs w:val="24"/>
    </w:rPr>
  </w:style>
  <w:style w:type="character" w:customStyle="1" w:styleId="ListLabel22">
    <w:name w:val="ListLabel 22"/>
    <w:qFormat/>
    <w:rPr>
      <w:i/>
      <w:sz w:val="24"/>
      <w:szCs w:val="24"/>
    </w:rPr>
  </w:style>
  <w:style w:type="character" w:customStyle="1" w:styleId="ListLabel23">
    <w:name w:val="ListLabel 23"/>
    <w:qFormat/>
    <w:rPr>
      <w:b w:val="0"/>
      <w:i w:val="0"/>
      <w:sz w:val="24"/>
      <w:szCs w:val="24"/>
      <w:u w:val="none"/>
    </w:rPr>
  </w:style>
  <w:style w:type="character" w:customStyle="1" w:styleId="ListLabel24">
    <w:name w:val="ListLabel 24"/>
    <w:qFormat/>
    <w:rPr>
      <w:i/>
      <w:sz w:val="24"/>
      <w:szCs w:val="24"/>
    </w:rPr>
  </w:style>
  <w:style w:type="character" w:customStyle="1" w:styleId="ListLabel25">
    <w:name w:val="ListLabel 25"/>
    <w:qFormat/>
    <w:rPr>
      <w:i/>
      <w:sz w:val="24"/>
      <w:szCs w:val="24"/>
    </w:rPr>
  </w:style>
  <w:style w:type="character" w:customStyle="1" w:styleId="ListLabel26">
    <w:name w:val="ListLabel 26"/>
    <w:qFormat/>
    <w:rPr>
      <w:i/>
      <w:sz w:val="24"/>
      <w:szCs w:val="24"/>
    </w:rPr>
  </w:style>
  <w:style w:type="character" w:customStyle="1" w:styleId="ListLabel27">
    <w:name w:val="ListLabel 27"/>
    <w:qFormat/>
    <w:rPr>
      <w:i/>
      <w:sz w:val="24"/>
      <w:szCs w:val="24"/>
    </w:rPr>
  </w:style>
  <w:style w:type="character" w:customStyle="1" w:styleId="ListLabel28">
    <w:name w:val="ListLabel 28"/>
    <w:qFormat/>
    <w:rPr>
      <w:i/>
      <w:sz w:val="24"/>
      <w:szCs w:val="24"/>
    </w:rPr>
  </w:style>
  <w:style w:type="character" w:customStyle="1" w:styleId="ListLabel29">
    <w:name w:val="ListLabel 29"/>
    <w:qFormat/>
    <w:rPr>
      <w:i/>
      <w:sz w:val="24"/>
      <w:szCs w:val="24"/>
    </w:rPr>
  </w:style>
  <w:style w:type="character" w:customStyle="1" w:styleId="ListLabel30">
    <w:name w:val="ListLabel 30"/>
    <w:qFormat/>
    <w:rPr>
      <w:i/>
      <w:sz w:val="24"/>
      <w:szCs w:val="24"/>
    </w:rPr>
  </w:style>
  <w:style w:type="character" w:customStyle="1" w:styleId="ListLabel31">
    <w:name w:val="ListLabel 31"/>
    <w:qFormat/>
    <w:rPr>
      <w:sz w:val="24"/>
      <w:szCs w:val="24"/>
    </w:rPr>
  </w:style>
  <w:style w:type="character" w:customStyle="1" w:styleId="ListLabel32">
    <w:name w:val="ListLabel 32"/>
    <w:qFormat/>
    <w:rPr>
      <w:sz w:val="24"/>
      <w:szCs w:val="24"/>
    </w:rPr>
  </w:style>
  <w:style w:type="character" w:customStyle="1" w:styleId="ListLabel33">
    <w:name w:val="ListLabel 33"/>
    <w:qFormat/>
    <w:rPr>
      <w:sz w:val="24"/>
      <w:szCs w:val="24"/>
    </w:rPr>
  </w:style>
  <w:style w:type="character" w:customStyle="1" w:styleId="ListLabel34">
    <w:name w:val="ListLabel 34"/>
    <w:qFormat/>
    <w:rPr>
      <w:sz w:val="24"/>
      <w:szCs w:val="24"/>
    </w:rPr>
  </w:style>
  <w:style w:type="character" w:customStyle="1" w:styleId="ListLabel35">
    <w:name w:val="ListLabel 35"/>
    <w:qFormat/>
    <w:rPr>
      <w:sz w:val="24"/>
      <w:szCs w:val="24"/>
    </w:rPr>
  </w:style>
  <w:style w:type="character" w:customStyle="1" w:styleId="ListLabel36">
    <w:name w:val="ListLabel 36"/>
    <w:qFormat/>
    <w:rPr>
      <w:sz w:val="24"/>
      <w:szCs w:val="24"/>
    </w:rPr>
  </w:style>
  <w:style w:type="character" w:customStyle="1" w:styleId="ListLabel37">
    <w:name w:val="ListLabel 37"/>
    <w:qFormat/>
    <w:rPr>
      <w:sz w:val="24"/>
      <w:szCs w:val="24"/>
    </w:rPr>
  </w:style>
  <w:style w:type="character" w:customStyle="1" w:styleId="ListLabel38">
    <w:name w:val="ListLabel 38"/>
    <w:qFormat/>
    <w:rPr>
      <w:sz w:val="24"/>
      <w:szCs w:val="24"/>
    </w:rPr>
  </w:style>
  <w:style w:type="character" w:customStyle="1" w:styleId="ListLabel39">
    <w:name w:val="ListLabel 39"/>
    <w:qFormat/>
    <w:rPr>
      <w:sz w:val="24"/>
      <w:szCs w:val="24"/>
    </w:rPr>
  </w:style>
  <w:style w:type="character" w:customStyle="1" w:styleId="ListLabel40">
    <w:name w:val="ListLabel 40"/>
    <w:qFormat/>
    <w:rPr>
      <w:sz w:val="24"/>
      <w:szCs w:val="24"/>
    </w:rPr>
  </w:style>
  <w:style w:type="character" w:customStyle="1" w:styleId="ListLabel41">
    <w:name w:val="ListLabel 41"/>
    <w:qFormat/>
    <w:rPr>
      <w:color w:val="00000A"/>
      <w:sz w:val="24"/>
      <w:szCs w:val="24"/>
    </w:rPr>
  </w:style>
  <w:style w:type="character" w:customStyle="1" w:styleId="ListLabel42">
    <w:name w:val="ListLabel 42"/>
    <w:qFormat/>
    <w:rPr>
      <w:sz w:val="24"/>
      <w:szCs w:val="24"/>
    </w:rPr>
  </w:style>
  <w:style w:type="character" w:customStyle="1" w:styleId="ListLabel43">
    <w:name w:val="ListLabel 43"/>
    <w:qFormat/>
    <w:rPr>
      <w:sz w:val="24"/>
      <w:szCs w:val="24"/>
    </w:rPr>
  </w:style>
  <w:style w:type="character" w:customStyle="1" w:styleId="ListLabel44">
    <w:name w:val="ListLabel 44"/>
    <w:qFormat/>
    <w:rPr>
      <w:sz w:val="24"/>
      <w:szCs w:val="24"/>
    </w:rPr>
  </w:style>
  <w:style w:type="character" w:customStyle="1" w:styleId="ListLabel45">
    <w:name w:val="ListLabel 45"/>
    <w:qFormat/>
    <w:rPr>
      <w:sz w:val="24"/>
      <w:szCs w:val="24"/>
    </w:rPr>
  </w:style>
  <w:style w:type="character" w:customStyle="1" w:styleId="ListLabel46">
    <w:name w:val="ListLabel 46"/>
    <w:qFormat/>
    <w:rPr>
      <w:sz w:val="24"/>
      <w:szCs w:val="24"/>
    </w:rPr>
  </w:style>
  <w:style w:type="character" w:customStyle="1" w:styleId="ListLabel47">
    <w:name w:val="ListLabel 47"/>
    <w:qFormat/>
    <w:rPr>
      <w:sz w:val="24"/>
      <w:szCs w:val="24"/>
    </w:rPr>
  </w:style>
  <w:style w:type="character" w:customStyle="1" w:styleId="ListLabel48">
    <w:name w:val="ListLabel 48"/>
    <w:qFormat/>
    <w:rPr>
      <w:sz w:val="24"/>
      <w:szCs w:val="24"/>
    </w:rPr>
  </w:style>
  <w:style w:type="character" w:customStyle="1" w:styleId="ListLabel49">
    <w:name w:val="ListLabel 49"/>
    <w:qFormat/>
    <w:rPr>
      <w:rFonts w:cs="Symbol"/>
      <w:sz w:val="24"/>
      <w:szCs w:val="24"/>
    </w:rPr>
  </w:style>
  <w:style w:type="character" w:customStyle="1" w:styleId="ListLabel50">
    <w:name w:val="ListLabel 50"/>
    <w:qFormat/>
    <w:rPr>
      <w:rFonts w:cs="Symbol"/>
    </w:rPr>
  </w:style>
  <w:style w:type="character" w:customStyle="1" w:styleId="ListLabel51">
    <w:name w:val="ListLabel 51"/>
    <w:qFormat/>
    <w:rPr>
      <w:rFonts w:cs="Symbol"/>
    </w:rPr>
  </w:style>
  <w:style w:type="character" w:customStyle="1" w:styleId="ListLabel52">
    <w:name w:val="ListLabel 52"/>
    <w:qFormat/>
    <w:rPr>
      <w:rFonts w:cs="Symbol"/>
    </w:rPr>
  </w:style>
  <w:style w:type="character" w:customStyle="1" w:styleId="ListLabel53">
    <w:name w:val="ListLabel 53"/>
    <w:qFormat/>
    <w:rPr>
      <w:rFonts w:cs="Symbol"/>
    </w:rPr>
  </w:style>
  <w:style w:type="character" w:customStyle="1" w:styleId="ListLabel54">
    <w:name w:val="ListLabel 54"/>
    <w:qFormat/>
    <w:rPr>
      <w:rFonts w:cs="Symbol"/>
    </w:rPr>
  </w:style>
  <w:style w:type="character" w:customStyle="1" w:styleId="ListLabel55">
    <w:name w:val="ListLabel 55"/>
    <w:qFormat/>
    <w:rPr>
      <w:rFonts w:cs="Symbol"/>
    </w:rPr>
  </w:style>
  <w:style w:type="character" w:customStyle="1" w:styleId="ListLabel56">
    <w:name w:val="ListLabel 56"/>
    <w:qFormat/>
    <w:rPr>
      <w:rFonts w:cs="Symbol"/>
    </w:rPr>
  </w:style>
  <w:style w:type="character" w:customStyle="1" w:styleId="ListLabel57">
    <w:name w:val="ListLabel 57"/>
    <w:qFormat/>
    <w:rPr>
      <w:sz w:val="24"/>
      <w:szCs w:val="24"/>
    </w:rPr>
  </w:style>
  <w:style w:type="character" w:customStyle="1" w:styleId="ListLabel58">
    <w:name w:val="ListLabel 58"/>
    <w:qFormat/>
    <w:rPr>
      <w:sz w:val="24"/>
      <w:szCs w:val="24"/>
    </w:rPr>
  </w:style>
  <w:style w:type="character" w:customStyle="1" w:styleId="ListLabel59">
    <w:name w:val="ListLabel 59"/>
    <w:qFormat/>
    <w:rPr>
      <w:sz w:val="24"/>
      <w:szCs w:val="24"/>
    </w:rPr>
  </w:style>
  <w:style w:type="character" w:customStyle="1" w:styleId="ListLabel60">
    <w:name w:val="ListLabel 60"/>
    <w:qFormat/>
    <w:rPr>
      <w:sz w:val="24"/>
      <w:szCs w:val="24"/>
    </w:rPr>
  </w:style>
  <w:style w:type="character" w:customStyle="1" w:styleId="ListLabel61">
    <w:name w:val="ListLabel 61"/>
    <w:qFormat/>
    <w:rPr>
      <w:sz w:val="24"/>
      <w:szCs w:val="24"/>
    </w:rPr>
  </w:style>
  <w:style w:type="character" w:customStyle="1" w:styleId="ListLabel62">
    <w:name w:val="ListLabel 62"/>
    <w:qFormat/>
    <w:rPr>
      <w:sz w:val="24"/>
      <w:szCs w:val="24"/>
    </w:rPr>
  </w:style>
  <w:style w:type="character" w:customStyle="1" w:styleId="ListLabel63">
    <w:name w:val="ListLabel 63"/>
    <w:qFormat/>
    <w:rPr>
      <w:sz w:val="24"/>
      <w:szCs w:val="24"/>
    </w:rPr>
  </w:style>
  <w:style w:type="character" w:customStyle="1" w:styleId="ListLabel64">
    <w:name w:val="ListLabel 64"/>
    <w:qFormat/>
    <w:rPr>
      <w:sz w:val="24"/>
      <w:szCs w:val="24"/>
    </w:rPr>
  </w:style>
  <w:style w:type="character" w:customStyle="1" w:styleId="ListLabel65">
    <w:name w:val="ListLabel 65"/>
    <w:qFormat/>
    <w:rPr>
      <w:sz w:val="24"/>
      <w:szCs w:val="24"/>
    </w:rPr>
  </w:style>
  <w:style w:type="character" w:customStyle="1" w:styleId="ListLabel66">
    <w:name w:val="ListLabel 66"/>
    <w:qFormat/>
    <w:rPr>
      <w:sz w:val="24"/>
      <w:szCs w:val="24"/>
    </w:rPr>
  </w:style>
  <w:style w:type="character" w:customStyle="1" w:styleId="ListLabel67">
    <w:name w:val="ListLabel 67"/>
    <w:qFormat/>
    <w:rPr>
      <w:sz w:val="24"/>
      <w:szCs w:val="24"/>
    </w:rPr>
  </w:style>
  <w:style w:type="character" w:customStyle="1" w:styleId="ListLabel68">
    <w:name w:val="ListLabel 68"/>
    <w:qFormat/>
    <w:rPr>
      <w:sz w:val="24"/>
      <w:szCs w:val="24"/>
    </w:rPr>
  </w:style>
  <w:style w:type="character" w:customStyle="1" w:styleId="ListLabel69">
    <w:name w:val="ListLabel 69"/>
    <w:qFormat/>
    <w:rPr>
      <w:sz w:val="24"/>
      <w:szCs w:val="24"/>
    </w:rPr>
  </w:style>
  <w:style w:type="character" w:customStyle="1" w:styleId="ListLabel70">
    <w:name w:val="ListLabel 70"/>
    <w:qFormat/>
    <w:rPr>
      <w:sz w:val="24"/>
      <w:szCs w:val="24"/>
    </w:rPr>
  </w:style>
  <w:style w:type="character" w:customStyle="1" w:styleId="ListLabel71">
    <w:name w:val="ListLabel 71"/>
    <w:qFormat/>
    <w:rPr>
      <w:sz w:val="24"/>
      <w:szCs w:val="24"/>
    </w:rPr>
  </w:style>
  <w:style w:type="character" w:customStyle="1" w:styleId="ListLabel72">
    <w:name w:val="ListLabel 72"/>
    <w:qFormat/>
    <w:rPr>
      <w:sz w:val="24"/>
      <w:szCs w:val="24"/>
    </w:rPr>
  </w:style>
  <w:style w:type="character" w:customStyle="1" w:styleId="ListLabel73">
    <w:name w:val="ListLabel 73"/>
    <w:qFormat/>
    <w:rPr>
      <w:sz w:val="24"/>
      <w:szCs w:val="24"/>
    </w:rPr>
  </w:style>
  <w:style w:type="character" w:customStyle="1" w:styleId="ListLabel74">
    <w:name w:val="ListLabel 74"/>
    <w:qFormat/>
    <w:rPr>
      <w:sz w:val="24"/>
      <w:szCs w:val="24"/>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cs="Courier New"/>
    </w:rPr>
  </w:style>
  <w:style w:type="character" w:customStyle="1" w:styleId="ListLabel78">
    <w:name w:val="ListLabel 78"/>
    <w:qFormat/>
    <w:rPr>
      <w:sz w:val="24"/>
      <w:szCs w:val="24"/>
    </w:rPr>
  </w:style>
  <w:style w:type="character" w:customStyle="1" w:styleId="ListLabel79">
    <w:name w:val="ListLabel 79"/>
    <w:qFormat/>
    <w:rPr>
      <w:color w:val="00000A"/>
      <w:sz w:val="24"/>
      <w:szCs w:val="24"/>
    </w:rPr>
  </w:style>
  <w:style w:type="character" w:customStyle="1" w:styleId="ListLabel80">
    <w:name w:val="ListLabel 80"/>
    <w:qFormat/>
    <w:rPr>
      <w:sz w:val="24"/>
      <w:szCs w:val="24"/>
    </w:rPr>
  </w:style>
  <w:style w:type="character" w:customStyle="1" w:styleId="ListLabel81">
    <w:name w:val="ListLabel 81"/>
    <w:qFormat/>
    <w:rPr>
      <w:sz w:val="24"/>
      <w:szCs w:val="24"/>
    </w:rPr>
  </w:style>
  <w:style w:type="character" w:customStyle="1" w:styleId="ListLabel82">
    <w:name w:val="ListLabel 82"/>
    <w:qFormat/>
    <w:rPr>
      <w:sz w:val="24"/>
      <w:szCs w:val="24"/>
    </w:rPr>
  </w:style>
  <w:style w:type="character" w:customStyle="1" w:styleId="ListLabel83">
    <w:name w:val="ListLabel 83"/>
    <w:qFormat/>
    <w:rPr>
      <w:sz w:val="24"/>
      <w:szCs w:val="24"/>
    </w:rPr>
  </w:style>
  <w:style w:type="character" w:customStyle="1" w:styleId="ListLabel84">
    <w:name w:val="ListLabel 84"/>
    <w:qFormat/>
    <w:rPr>
      <w:sz w:val="24"/>
      <w:szCs w:val="24"/>
    </w:rPr>
  </w:style>
  <w:style w:type="character" w:customStyle="1" w:styleId="ListLabel85">
    <w:name w:val="ListLabel 85"/>
    <w:qFormat/>
    <w:rPr>
      <w:sz w:val="24"/>
      <w:szCs w:val="24"/>
    </w:rPr>
  </w:style>
  <w:style w:type="character" w:customStyle="1" w:styleId="ListLabel86">
    <w:name w:val="ListLabel 86"/>
    <w:qFormat/>
    <w:rPr>
      <w:sz w:val="24"/>
      <w:szCs w:val="24"/>
    </w:rPr>
  </w:style>
  <w:style w:type="character" w:customStyle="1" w:styleId="ListLabel87">
    <w:name w:val="ListLabel 87"/>
    <w:qFormat/>
    <w:rPr>
      <w:sz w:val="24"/>
      <w:szCs w:val="24"/>
    </w:rPr>
  </w:style>
  <w:style w:type="character" w:customStyle="1" w:styleId="ListLabel88">
    <w:name w:val="ListLabel 88"/>
    <w:qFormat/>
    <w:rPr>
      <w:color w:val="00000A"/>
      <w:sz w:val="24"/>
      <w:szCs w:val="24"/>
    </w:rPr>
  </w:style>
  <w:style w:type="character" w:customStyle="1" w:styleId="ListLabel89">
    <w:name w:val="ListLabel 89"/>
    <w:qFormat/>
    <w:rPr>
      <w:sz w:val="24"/>
      <w:szCs w:val="24"/>
    </w:rPr>
  </w:style>
  <w:style w:type="character" w:customStyle="1" w:styleId="ListLabel90">
    <w:name w:val="ListLabel 90"/>
    <w:qFormat/>
    <w:rPr>
      <w:sz w:val="24"/>
      <w:szCs w:val="24"/>
    </w:rPr>
  </w:style>
  <w:style w:type="character" w:customStyle="1" w:styleId="ListLabel91">
    <w:name w:val="ListLabel 91"/>
    <w:qFormat/>
    <w:rPr>
      <w:sz w:val="24"/>
      <w:szCs w:val="24"/>
    </w:rPr>
  </w:style>
  <w:style w:type="character" w:customStyle="1" w:styleId="ListLabel92">
    <w:name w:val="ListLabel 92"/>
    <w:qFormat/>
    <w:rPr>
      <w:sz w:val="24"/>
      <w:szCs w:val="24"/>
    </w:rPr>
  </w:style>
  <w:style w:type="character" w:customStyle="1" w:styleId="ListLabel93">
    <w:name w:val="ListLabel 93"/>
    <w:qFormat/>
    <w:rPr>
      <w:sz w:val="24"/>
      <w:szCs w:val="24"/>
    </w:rPr>
  </w:style>
  <w:style w:type="character" w:customStyle="1" w:styleId="ListLabel94">
    <w:name w:val="ListLabel 94"/>
    <w:qFormat/>
    <w:rPr>
      <w:sz w:val="24"/>
      <w:szCs w:val="24"/>
    </w:rPr>
  </w:style>
  <w:style w:type="character" w:customStyle="1" w:styleId="ListLabel95">
    <w:name w:val="ListLabel 95"/>
    <w:qFormat/>
    <w:rPr>
      <w:sz w:val="24"/>
      <w:szCs w:val="24"/>
    </w:rPr>
  </w:style>
  <w:style w:type="character" w:customStyle="1" w:styleId="ListLabel96">
    <w:name w:val="ListLabel 96"/>
    <w:qFormat/>
    <w:rPr>
      <w:sz w:val="24"/>
      <w:szCs w:val="24"/>
    </w:rPr>
  </w:style>
  <w:style w:type="character" w:customStyle="1" w:styleId="ListLabel97">
    <w:name w:val="ListLabel 97"/>
    <w:qFormat/>
    <w:rPr>
      <w:color w:val="00000A"/>
      <w:sz w:val="24"/>
      <w:szCs w:val="24"/>
    </w:rPr>
  </w:style>
  <w:style w:type="character" w:customStyle="1" w:styleId="ListLabel98">
    <w:name w:val="ListLabel 98"/>
    <w:qFormat/>
    <w:rPr>
      <w:sz w:val="24"/>
      <w:szCs w:val="24"/>
    </w:rPr>
  </w:style>
  <w:style w:type="character" w:customStyle="1" w:styleId="ListLabel99">
    <w:name w:val="ListLabel 99"/>
    <w:qFormat/>
    <w:rPr>
      <w:sz w:val="24"/>
      <w:szCs w:val="24"/>
    </w:rPr>
  </w:style>
  <w:style w:type="character" w:customStyle="1" w:styleId="ListLabel100">
    <w:name w:val="ListLabel 100"/>
    <w:qFormat/>
    <w:rPr>
      <w:sz w:val="24"/>
      <w:szCs w:val="24"/>
    </w:rPr>
  </w:style>
  <w:style w:type="character" w:customStyle="1" w:styleId="ListLabel101">
    <w:name w:val="ListLabel 101"/>
    <w:qFormat/>
    <w:rPr>
      <w:sz w:val="24"/>
      <w:szCs w:val="24"/>
    </w:rPr>
  </w:style>
  <w:style w:type="character" w:customStyle="1" w:styleId="ListLabel102">
    <w:name w:val="ListLabel 102"/>
    <w:qFormat/>
    <w:rPr>
      <w:sz w:val="24"/>
      <w:szCs w:val="24"/>
    </w:rPr>
  </w:style>
  <w:style w:type="character" w:customStyle="1" w:styleId="ListLabel103">
    <w:name w:val="ListLabel 103"/>
    <w:qFormat/>
    <w:rPr>
      <w:sz w:val="24"/>
      <w:szCs w:val="24"/>
    </w:rPr>
  </w:style>
  <w:style w:type="character" w:customStyle="1" w:styleId="ListLabel104">
    <w:name w:val="ListLabel 104"/>
    <w:qFormat/>
    <w:rPr>
      <w:sz w:val="24"/>
      <w:szCs w:val="24"/>
    </w:rPr>
  </w:style>
  <w:style w:type="character" w:customStyle="1" w:styleId="ListLabel105">
    <w:name w:val="ListLabel 105"/>
    <w:qFormat/>
    <w:rPr>
      <w:sz w:val="24"/>
      <w:szCs w:val="24"/>
    </w:rPr>
  </w:style>
  <w:style w:type="character" w:customStyle="1" w:styleId="ListLabel106">
    <w:name w:val="ListLabel 106"/>
    <w:qFormat/>
    <w:rPr>
      <w:color w:val="00000A"/>
      <w:sz w:val="24"/>
      <w:szCs w:val="24"/>
    </w:rPr>
  </w:style>
  <w:style w:type="character" w:customStyle="1" w:styleId="ListLabel107">
    <w:name w:val="ListLabel 107"/>
    <w:qFormat/>
    <w:rPr>
      <w:sz w:val="24"/>
      <w:szCs w:val="24"/>
    </w:rPr>
  </w:style>
  <w:style w:type="character" w:customStyle="1" w:styleId="ListLabel108">
    <w:name w:val="ListLabel 108"/>
    <w:qFormat/>
    <w:rPr>
      <w:sz w:val="24"/>
      <w:szCs w:val="24"/>
    </w:rPr>
  </w:style>
  <w:style w:type="character" w:customStyle="1" w:styleId="ListLabel109">
    <w:name w:val="ListLabel 109"/>
    <w:qFormat/>
    <w:rPr>
      <w:sz w:val="24"/>
      <w:szCs w:val="24"/>
    </w:rPr>
  </w:style>
  <w:style w:type="character" w:customStyle="1" w:styleId="ListLabel110">
    <w:name w:val="ListLabel 110"/>
    <w:qFormat/>
    <w:rPr>
      <w:sz w:val="24"/>
      <w:szCs w:val="24"/>
    </w:rPr>
  </w:style>
  <w:style w:type="character" w:customStyle="1" w:styleId="ListLabel111">
    <w:name w:val="ListLabel 111"/>
    <w:qFormat/>
    <w:rPr>
      <w:sz w:val="24"/>
      <w:szCs w:val="24"/>
    </w:rPr>
  </w:style>
  <w:style w:type="character" w:customStyle="1" w:styleId="ListLabel112">
    <w:name w:val="ListLabel 112"/>
    <w:qFormat/>
    <w:rPr>
      <w:sz w:val="24"/>
      <w:szCs w:val="24"/>
    </w:rPr>
  </w:style>
  <w:style w:type="character" w:customStyle="1" w:styleId="ListLabel113">
    <w:name w:val="ListLabel 113"/>
    <w:qFormat/>
    <w:rPr>
      <w:sz w:val="24"/>
      <w:szCs w:val="24"/>
    </w:rPr>
  </w:style>
  <w:style w:type="character" w:customStyle="1" w:styleId="ListLabel114">
    <w:name w:val="ListLabel 114"/>
    <w:qFormat/>
    <w:rPr>
      <w:rFonts w:cs="Courier New"/>
    </w:rPr>
  </w:style>
  <w:style w:type="character" w:customStyle="1" w:styleId="ListLabel115">
    <w:name w:val="ListLabel 115"/>
    <w:qFormat/>
    <w:rPr>
      <w:rFonts w:cs="Courier New"/>
    </w:rPr>
  </w:style>
  <w:style w:type="character" w:customStyle="1" w:styleId="ListLabel116">
    <w:name w:val="ListLabel 116"/>
    <w:qFormat/>
    <w:rPr>
      <w:rFonts w:cs="Courier New"/>
    </w:rPr>
  </w:style>
  <w:style w:type="character" w:customStyle="1" w:styleId="ListLabel117">
    <w:name w:val="ListLabel 117"/>
    <w:qFormat/>
    <w:rPr>
      <w:color w:val="auto"/>
      <w:sz w:val="24"/>
      <w:szCs w:val="24"/>
    </w:rPr>
  </w:style>
  <w:style w:type="character" w:customStyle="1" w:styleId="ListLabel118">
    <w:name w:val="ListLabel 118"/>
    <w:qFormat/>
    <w:rPr>
      <w:color w:val="auto"/>
      <w:sz w:val="24"/>
      <w:szCs w:val="24"/>
    </w:rPr>
  </w:style>
  <w:style w:type="character" w:customStyle="1" w:styleId="ListLabel119">
    <w:name w:val="ListLabel 119"/>
    <w:qFormat/>
    <w:rPr>
      <w:sz w:val="24"/>
      <w:szCs w:val="24"/>
    </w:rPr>
  </w:style>
  <w:style w:type="character" w:customStyle="1" w:styleId="ListLabel120">
    <w:name w:val="ListLabel 120"/>
    <w:qFormat/>
    <w:rPr>
      <w:i/>
      <w:sz w:val="24"/>
      <w:szCs w:val="24"/>
    </w:rPr>
  </w:style>
  <w:style w:type="character" w:customStyle="1" w:styleId="ListLabel121">
    <w:name w:val="ListLabel 121"/>
    <w:qFormat/>
    <w:rPr>
      <w:b w:val="0"/>
      <w:i w:val="0"/>
      <w:sz w:val="24"/>
      <w:szCs w:val="24"/>
      <w:u w:val="none"/>
    </w:rPr>
  </w:style>
  <w:style w:type="character" w:customStyle="1" w:styleId="ListLabel122">
    <w:name w:val="ListLabel 122"/>
    <w:qFormat/>
    <w:rPr>
      <w:i/>
      <w:sz w:val="24"/>
      <w:szCs w:val="24"/>
    </w:rPr>
  </w:style>
  <w:style w:type="character" w:customStyle="1" w:styleId="ListLabel123">
    <w:name w:val="ListLabel 123"/>
    <w:qFormat/>
    <w:rPr>
      <w:i/>
      <w:sz w:val="24"/>
      <w:szCs w:val="24"/>
    </w:rPr>
  </w:style>
  <w:style w:type="character" w:customStyle="1" w:styleId="ListLabel124">
    <w:name w:val="ListLabel 124"/>
    <w:qFormat/>
    <w:rPr>
      <w:i/>
      <w:sz w:val="24"/>
      <w:szCs w:val="24"/>
    </w:rPr>
  </w:style>
  <w:style w:type="character" w:customStyle="1" w:styleId="ListLabel125">
    <w:name w:val="ListLabel 125"/>
    <w:qFormat/>
    <w:rPr>
      <w:i/>
      <w:sz w:val="24"/>
      <w:szCs w:val="24"/>
    </w:rPr>
  </w:style>
  <w:style w:type="character" w:customStyle="1" w:styleId="ListLabel126">
    <w:name w:val="ListLabel 126"/>
    <w:qFormat/>
    <w:rPr>
      <w:i/>
      <w:sz w:val="24"/>
      <w:szCs w:val="24"/>
    </w:rPr>
  </w:style>
  <w:style w:type="character" w:customStyle="1" w:styleId="ListLabel127">
    <w:name w:val="ListLabel 127"/>
    <w:qFormat/>
    <w:rPr>
      <w:i/>
      <w:sz w:val="24"/>
      <w:szCs w:val="24"/>
    </w:rPr>
  </w:style>
  <w:style w:type="character" w:customStyle="1" w:styleId="ListLabel128">
    <w:name w:val="ListLabel 128"/>
    <w:qFormat/>
    <w:rPr>
      <w:i/>
      <w:sz w:val="24"/>
      <w:szCs w:val="24"/>
    </w:rPr>
  </w:style>
  <w:style w:type="character" w:customStyle="1" w:styleId="ListLabel129">
    <w:name w:val="ListLabel 129"/>
    <w:qFormat/>
    <w:rPr>
      <w:sz w:val="24"/>
      <w:szCs w:val="24"/>
    </w:rPr>
  </w:style>
  <w:style w:type="character" w:customStyle="1" w:styleId="ListLabel130">
    <w:name w:val="ListLabel 130"/>
    <w:qFormat/>
    <w:rPr>
      <w:sz w:val="24"/>
      <w:szCs w:val="24"/>
    </w:rPr>
  </w:style>
  <w:style w:type="character" w:customStyle="1" w:styleId="ListLabel131">
    <w:name w:val="ListLabel 131"/>
    <w:qFormat/>
    <w:rPr>
      <w:sz w:val="24"/>
      <w:szCs w:val="24"/>
    </w:rPr>
  </w:style>
  <w:style w:type="character" w:customStyle="1" w:styleId="ListLabel132">
    <w:name w:val="ListLabel 132"/>
    <w:qFormat/>
    <w:rPr>
      <w:sz w:val="24"/>
      <w:szCs w:val="24"/>
    </w:rPr>
  </w:style>
  <w:style w:type="character" w:customStyle="1" w:styleId="ListLabel133">
    <w:name w:val="ListLabel 133"/>
    <w:qFormat/>
    <w:rPr>
      <w:sz w:val="24"/>
      <w:szCs w:val="24"/>
    </w:rPr>
  </w:style>
  <w:style w:type="character" w:customStyle="1" w:styleId="ListLabel134">
    <w:name w:val="ListLabel 134"/>
    <w:qFormat/>
    <w:rPr>
      <w:sz w:val="24"/>
      <w:szCs w:val="24"/>
    </w:rPr>
  </w:style>
  <w:style w:type="character" w:customStyle="1" w:styleId="ListLabel135">
    <w:name w:val="ListLabel 135"/>
    <w:qFormat/>
    <w:rPr>
      <w:sz w:val="24"/>
      <w:szCs w:val="24"/>
    </w:rPr>
  </w:style>
  <w:style w:type="character" w:customStyle="1" w:styleId="ListLabel136">
    <w:name w:val="ListLabel 136"/>
    <w:qFormat/>
    <w:rPr>
      <w:sz w:val="24"/>
      <w:szCs w:val="24"/>
    </w:rPr>
  </w:style>
  <w:style w:type="character" w:customStyle="1" w:styleId="ListLabel137">
    <w:name w:val="ListLabel 137"/>
    <w:qFormat/>
    <w:rPr>
      <w:sz w:val="24"/>
      <w:szCs w:val="24"/>
    </w:rPr>
  </w:style>
  <w:style w:type="character" w:customStyle="1" w:styleId="ListLabel138">
    <w:name w:val="ListLabel 138"/>
    <w:qFormat/>
    <w:rPr>
      <w:sz w:val="24"/>
      <w:szCs w:val="24"/>
    </w:rPr>
  </w:style>
  <w:style w:type="character" w:customStyle="1" w:styleId="ListLabel139">
    <w:name w:val="ListLabel 139"/>
    <w:qFormat/>
    <w:rPr>
      <w:color w:val="00000A"/>
      <w:sz w:val="24"/>
      <w:szCs w:val="24"/>
    </w:rPr>
  </w:style>
  <w:style w:type="character" w:customStyle="1" w:styleId="ListLabel140">
    <w:name w:val="ListLabel 140"/>
    <w:qFormat/>
    <w:rPr>
      <w:rFonts w:cs="Symbol"/>
      <w:sz w:val="24"/>
      <w:szCs w:val="24"/>
    </w:rPr>
  </w:style>
  <w:style w:type="character" w:customStyle="1" w:styleId="ListLabel141">
    <w:name w:val="ListLabel 141"/>
    <w:qFormat/>
    <w:rPr>
      <w:sz w:val="24"/>
      <w:szCs w:val="24"/>
    </w:rPr>
  </w:style>
  <w:style w:type="character" w:customStyle="1" w:styleId="ListLabel142">
    <w:name w:val="ListLabel 142"/>
    <w:qFormat/>
    <w:rPr>
      <w:sz w:val="24"/>
      <w:szCs w:val="24"/>
    </w:rPr>
  </w:style>
  <w:style w:type="character" w:customStyle="1" w:styleId="ListLabel143">
    <w:name w:val="ListLabel 143"/>
    <w:qFormat/>
    <w:rPr>
      <w:sz w:val="24"/>
      <w:szCs w:val="24"/>
    </w:rPr>
  </w:style>
  <w:style w:type="character" w:customStyle="1" w:styleId="ListLabel144">
    <w:name w:val="ListLabel 144"/>
    <w:qFormat/>
    <w:rPr>
      <w:sz w:val="24"/>
      <w:szCs w:val="24"/>
    </w:rPr>
  </w:style>
  <w:style w:type="character" w:customStyle="1" w:styleId="ListLabel145">
    <w:name w:val="ListLabel 145"/>
    <w:qFormat/>
    <w:rPr>
      <w:sz w:val="24"/>
      <w:szCs w:val="24"/>
    </w:rPr>
  </w:style>
  <w:style w:type="character" w:customStyle="1" w:styleId="ListLabel146">
    <w:name w:val="ListLabel 146"/>
    <w:qFormat/>
    <w:rPr>
      <w:sz w:val="24"/>
      <w:szCs w:val="24"/>
    </w:rPr>
  </w:style>
  <w:style w:type="character" w:customStyle="1" w:styleId="ListLabel147">
    <w:name w:val="ListLabel 147"/>
    <w:qFormat/>
    <w:rPr>
      <w:sz w:val="24"/>
      <w:szCs w:val="24"/>
    </w:rPr>
  </w:style>
  <w:style w:type="character" w:customStyle="1" w:styleId="ListLabel148">
    <w:name w:val="ListLabel 148"/>
    <w:qFormat/>
    <w:rPr>
      <w:sz w:val="24"/>
      <w:szCs w:val="24"/>
    </w:rPr>
  </w:style>
  <w:style w:type="character" w:customStyle="1" w:styleId="ListLabel149">
    <w:name w:val="ListLabel 149"/>
    <w:qFormat/>
    <w:rPr>
      <w:sz w:val="24"/>
      <w:szCs w:val="24"/>
    </w:rPr>
  </w:style>
  <w:style w:type="character" w:customStyle="1" w:styleId="ListLabel150">
    <w:name w:val="ListLabel 150"/>
    <w:qFormat/>
    <w:rPr>
      <w:sz w:val="24"/>
      <w:szCs w:val="24"/>
    </w:rPr>
  </w:style>
  <w:style w:type="character" w:customStyle="1" w:styleId="ListLabel151">
    <w:name w:val="ListLabel 151"/>
    <w:qFormat/>
    <w:rPr>
      <w:sz w:val="24"/>
      <w:szCs w:val="24"/>
    </w:rPr>
  </w:style>
  <w:style w:type="character" w:customStyle="1" w:styleId="ListLabel152">
    <w:name w:val="ListLabel 152"/>
    <w:qFormat/>
    <w:rPr>
      <w:sz w:val="24"/>
      <w:szCs w:val="24"/>
    </w:rPr>
  </w:style>
  <w:style w:type="character" w:customStyle="1" w:styleId="ListLabel153">
    <w:name w:val="ListLabel 153"/>
    <w:qFormat/>
    <w:rPr>
      <w:sz w:val="24"/>
      <w:szCs w:val="24"/>
    </w:rPr>
  </w:style>
  <w:style w:type="character" w:customStyle="1" w:styleId="ListLabel154">
    <w:name w:val="ListLabel 154"/>
    <w:qFormat/>
    <w:rPr>
      <w:sz w:val="24"/>
      <w:szCs w:val="24"/>
    </w:rPr>
  </w:style>
  <w:style w:type="character" w:customStyle="1" w:styleId="ListLabel155">
    <w:name w:val="ListLabel 155"/>
    <w:qFormat/>
    <w:rPr>
      <w:sz w:val="24"/>
      <w:szCs w:val="24"/>
    </w:rPr>
  </w:style>
  <w:style w:type="character" w:customStyle="1" w:styleId="ListLabel156">
    <w:name w:val="ListLabel 156"/>
    <w:qFormat/>
    <w:rPr>
      <w:rFonts w:cs="Symbol"/>
      <w:sz w:val="24"/>
    </w:rPr>
  </w:style>
  <w:style w:type="character" w:customStyle="1" w:styleId="ListLabel157">
    <w:name w:val="ListLabel 157"/>
    <w:qFormat/>
    <w:rPr>
      <w:rFonts w:cs="Courier New"/>
    </w:rPr>
  </w:style>
  <w:style w:type="character" w:customStyle="1" w:styleId="ListLabel158">
    <w:name w:val="ListLabel 158"/>
    <w:qFormat/>
    <w:rPr>
      <w:rFonts w:cs="Wingdings"/>
    </w:rPr>
  </w:style>
  <w:style w:type="character" w:customStyle="1" w:styleId="ListLabel159">
    <w:name w:val="ListLabel 159"/>
    <w:qFormat/>
    <w:rPr>
      <w:rFonts w:cs="Symbol"/>
    </w:rPr>
  </w:style>
  <w:style w:type="character" w:customStyle="1" w:styleId="ListLabel160">
    <w:name w:val="ListLabel 160"/>
    <w:qFormat/>
    <w:rPr>
      <w:rFonts w:cs="Courier New"/>
    </w:rPr>
  </w:style>
  <w:style w:type="character" w:customStyle="1" w:styleId="ListLabel161">
    <w:name w:val="ListLabel 161"/>
    <w:qFormat/>
    <w:rPr>
      <w:rFonts w:cs="Wingdings"/>
    </w:rPr>
  </w:style>
  <w:style w:type="character" w:customStyle="1" w:styleId="ListLabel162">
    <w:name w:val="ListLabel 162"/>
    <w:qFormat/>
    <w:rPr>
      <w:rFonts w:cs="Symbol"/>
    </w:rPr>
  </w:style>
  <w:style w:type="character" w:customStyle="1" w:styleId="ListLabel163">
    <w:name w:val="ListLabel 163"/>
    <w:qFormat/>
    <w:rPr>
      <w:rFonts w:cs="Courier New"/>
    </w:rPr>
  </w:style>
  <w:style w:type="character" w:customStyle="1" w:styleId="ListLabel164">
    <w:name w:val="ListLabel 164"/>
    <w:qFormat/>
    <w:rPr>
      <w:rFonts w:cs="Wingdings"/>
    </w:rPr>
  </w:style>
  <w:style w:type="character" w:customStyle="1" w:styleId="ListLabel165">
    <w:name w:val="ListLabel 165"/>
    <w:qFormat/>
    <w:rPr>
      <w:rFonts w:cs="Symbol"/>
      <w:sz w:val="24"/>
    </w:rPr>
  </w:style>
  <w:style w:type="character" w:customStyle="1" w:styleId="ListLabel166">
    <w:name w:val="ListLabel 166"/>
    <w:qFormat/>
    <w:rPr>
      <w:rFonts w:cs="Courier New"/>
    </w:rPr>
  </w:style>
  <w:style w:type="character" w:customStyle="1" w:styleId="ListLabel167">
    <w:name w:val="ListLabel 167"/>
    <w:qFormat/>
    <w:rPr>
      <w:rFonts w:cs="Wingdings"/>
    </w:rPr>
  </w:style>
  <w:style w:type="character" w:customStyle="1" w:styleId="ListLabel168">
    <w:name w:val="ListLabel 168"/>
    <w:qFormat/>
    <w:rPr>
      <w:rFonts w:cs="Symbol"/>
    </w:rPr>
  </w:style>
  <w:style w:type="character" w:customStyle="1" w:styleId="ListLabel169">
    <w:name w:val="ListLabel 169"/>
    <w:qFormat/>
    <w:rPr>
      <w:rFonts w:cs="Courier New"/>
    </w:rPr>
  </w:style>
  <w:style w:type="character" w:customStyle="1" w:styleId="ListLabel170">
    <w:name w:val="ListLabel 170"/>
    <w:qFormat/>
    <w:rPr>
      <w:rFonts w:cs="Wingdings"/>
    </w:rPr>
  </w:style>
  <w:style w:type="character" w:customStyle="1" w:styleId="ListLabel171">
    <w:name w:val="ListLabel 171"/>
    <w:qFormat/>
    <w:rPr>
      <w:rFonts w:cs="Symbol"/>
    </w:rPr>
  </w:style>
  <w:style w:type="character" w:customStyle="1" w:styleId="ListLabel172">
    <w:name w:val="ListLabel 172"/>
    <w:qFormat/>
    <w:rPr>
      <w:rFonts w:cs="Courier New"/>
    </w:rPr>
  </w:style>
  <w:style w:type="character" w:customStyle="1" w:styleId="ListLabel173">
    <w:name w:val="ListLabel 173"/>
    <w:qFormat/>
    <w:rPr>
      <w:rFonts w:cs="Wingdings"/>
    </w:rPr>
  </w:style>
  <w:style w:type="character" w:customStyle="1" w:styleId="ListLabel174">
    <w:name w:val="ListLabel 174"/>
    <w:qFormat/>
    <w:rPr>
      <w:color w:val="auto"/>
      <w:sz w:val="24"/>
      <w:szCs w:val="24"/>
    </w:rPr>
  </w:style>
  <w:style w:type="character" w:customStyle="1" w:styleId="ListLabel175">
    <w:name w:val="ListLabel 175"/>
    <w:qFormat/>
    <w:rPr>
      <w:sz w:val="24"/>
      <w:szCs w:val="24"/>
    </w:rPr>
  </w:style>
  <w:style w:type="paragraph" w:customStyle="1" w:styleId="Heading">
    <w:name w:val="Heading"/>
    <w:basedOn w:val="Normal"/>
    <w:next w:val="Kehatekst1"/>
    <w:qFormat/>
    <w:pPr>
      <w:keepNext/>
      <w:spacing w:before="240" w:after="120"/>
    </w:pPr>
    <w:rPr>
      <w:rFonts w:ascii="Liberation Sans" w:eastAsia="Microsoft YaHei" w:hAnsi="Liberation Sans" w:cs="Arial Unicode MS"/>
      <w:sz w:val="28"/>
      <w:szCs w:val="28"/>
    </w:rPr>
  </w:style>
  <w:style w:type="paragraph" w:customStyle="1" w:styleId="Kehatekst1">
    <w:name w:val="Kehatekst1"/>
    <w:basedOn w:val="Normal"/>
    <w:link w:val="KehatekstMrk"/>
    <w:rsid w:val="00A81E3F"/>
    <w:rPr>
      <w:sz w:val="24"/>
    </w:rPr>
  </w:style>
  <w:style w:type="paragraph" w:styleId="List">
    <w:name w:val="List"/>
    <w:basedOn w:val="Kehatekst1"/>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Header">
    <w:name w:val="header"/>
    <w:basedOn w:val="Normal"/>
    <w:link w:val="HeaderChar"/>
    <w:uiPriority w:val="99"/>
    <w:rsid w:val="00A81E3F"/>
    <w:pPr>
      <w:tabs>
        <w:tab w:val="center" w:pos="4536"/>
        <w:tab w:val="right" w:pos="9072"/>
      </w:tabs>
    </w:pPr>
  </w:style>
  <w:style w:type="paragraph" w:customStyle="1" w:styleId="Loendilik1">
    <w:name w:val="Loendi lõik1"/>
    <w:basedOn w:val="Normal"/>
    <w:qFormat/>
    <w:rsid w:val="00A81E3F"/>
    <w:pPr>
      <w:ind w:left="708"/>
    </w:pPr>
  </w:style>
  <w:style w:type="paragraph" w:styleId="ListParagraph">
    <w:name w:val="List Paragraph"/>
    <w:basedOn w:val="Normal"/>
    <w:uiPriority w:val="34"/>
    <w:qFormat/>
    <w:rsid w:val="00A81E3F"/>
    <w:pPr>
      <w:ind w:left="720"/>
      <w:contextualSpacing/>
    </w:pPr>
  </w:style>
  <w:style w:type="paragraph" w:styleId="BalloonText">
    <w:name w:val="Balloon Text"/>
    <w:basedOn w:val="Normal"/>
    <w:link w:val="BalloonTextChar"/>
    <w:uiPriority w:val="99"/>
    <w:semiHidden/>
    <w:unhideWhenUsed/>
    <w:qFormat/>
    <w:rsid w:val="00A81E3F"/>
    <w:rPr>
      <w:rFonts w:ascii="Tahoma" w:hAnsi="Tahoma" w:cs="Tahoma"/>
      <w:sz w:val="16"/>
      <w:szCs w:val="16"/>
    </w:rPr>
  </w:style>
  <w:style w:type="paragraph" w:styleId="Footer">
    <w:name w:val="footer"/>
    <w:basedOn w:val="Normal"/>
    <w:link w:val="FooterChar"/>
    <w:uiPriority w:val="99"/>
    <w:unhideWhenUsed/>
    <w:rsid w:val="00473E70"/>
    <w:pPr>
      <w:tabs>
        <w:tab w:val="center" w:pos="4536"/>
        <w:tab w:val="right" w:pos="9072"/>
      </w:tabs>
    </w:pPr>
  </w:style>
  <w:style w:type="paragraph" w:customStyle="1" w:styleId="Quotations">
    <w:name w:val="Quotations"/>
    <w:basedOn w:val="Normal"/>
    <w:qFormat/>
  </w:style>
  <w:style w:type="paragraph" w:styleId="Title">
    <w:name w:val="Title"/>
    <w:basedOn w:val="Heading"/>
    <w:qFormat/>
  </w:style>
  <w:style w:type="paragraph" w:styleId="Subtitle">
    <w:name w:val="Subtitle"/>
    <w:basedOn w:val="Heading"/>
    <w:qFormat/>
  </w:style>
  <w:style w:type="character" w:styleId="CommentReference">
    <w:name w:val="annotation reference"/>
    <w:basedOn w:val="DefaultParagraphFont"/>
    <w:uiPriority w:val="99"/>
    <w:semiHidden/>
    <w:unhideWhenUsed/>
    <w:rsid w:val="00586358"/>
    <w:rPr>
      <w:sz w:val="16"/>
      <w:szCs w:val="16"/>
    </w:rPr>
  </w:style>
  <w:style w:type="paragraph" w:styleId="CommentText">
    <w:name w:val="annotation text"/>
    <w:basedOn w:val="Normal"/>
    <w:link w:val="CommentTextChar"/>
    <w:uiPriority w:val="99"/>
    <w:unhideWhenUsed/>
    <w:rsid w:val="00586358"/>
  </w:style>
  <w:style w:type="character" w:customStyle="1" w:styleId="CommentTextChar">
    <w:name w:val="Comment Text Char"/>
    <w:basedOn w:val="DefaultParagraphFont"/>
    <w:link w:val="CommentText"/>
    <w:uiPriority w:val="99"/>
    <w:rsid w:val="00586358"/>
    <w:rPr>
      <w:rFonts w:ascii="Times New Roman" w:eastAsia="Times New Roman" w:hAnsi="Times New Roman" w:cs="Times New Roman"/>
      <w:color w:val="00000A"/>
      <w:szCs w:val="20"/>
      <w:lang w:eastAsia="zh-CN"/>
    </w:rPr>
  </w:style>
  <w:style w:type="paragraph" w:styleId="CommentSubject">
    <w:name w:val="annotation subject"/>
    <w:basedOn w:val="CommentText"/>
    <w:next w:val="CommentText"/>
    <w:link w:val="CommentSubjectChar"/>
    <w:uiPriority w:val="99"/>
    <w:semiHidden/>
    <w:unhideWhenUsed/>
    <w:rsid w:val="00586358"/>
    <w:rPr>
      <w:b/>
      <w:bCs/>
    </w:rPr>
  </w:style>
  <w:style w:type="character" w:customStyle="1" w:styleId="CommentSubjectChar">
    <w:name w:val="Comment Subject Char"/>
    <w:basedOn w:val="CommentTextChar"/>
    <w:link w:val="CommentSubject"/>
    <w:uiPriority w:val="99"/>
    <w:semiHidden/>
    <w:rsid w:val="00586358"/>
    <w:rPr>
      <w:rFonts w:ascii="Times New Roman" w:eastAsia="Times New Roman" w:hAnsi="Times New Roman" w:cs="Times New Roman"/>
      <w:b/>
      <w:bCs/>
      <w:color w:val="00000A"/>
      <w:szCs w:val="20"/>
      <w:lang w:eastAsia="zh-CN"/>
    </w:rPr>
  </w:style>
  <w:style w:type="character" w:styleId="Hyperlink">
    <w:name w:val="Hyperlink"/>
    <w:basedOn w:val="DefaultParagraphFont"/>
    <w:uiPriority w:val="99"/>
    <w:unhideWhenUsed/>
    <w:rsid w:val="007B6B90"/>
    <w:rPr>
      <w:color w:val="0000FF" w:themeColor="hyperlink"/>
      <w:u w:val="single"/>
    </w:rPr>
  </w:style>
  <w:style w:type="character" w:styleId="UnresolvedMention">
    <w:name w:val="Unresolved Mention"/>
    <w:basedOn w:val="DefaultParagraphFont"/>
    <w:uiPriority w:val="99"/>
    <w:semiHidden/>
    <w:unhideWhenUsed/>
    <w:rsid w:val="003454D4"/>
    <w:rPr>
      <w:color w:val="605E5C"/>
      <w:shd w:val="clear" w:color="auto" w:fill="E1DFDD"/>
    </w:rPr>
  </w:style>
  <w:style w:type="character" w:customStyle="1" w:styleId="fontstyle01">
    <w:name w:val="fontstyle01"/>
    <w:basedOn w:val="DefaultParagraphFont"/>
    <w:rsid w:val="00433DBA"/>
    <w:rPr>
      <w:rFonts w:ascii="TimesNewRomanPSMT" w:hAnsi="TimesNewRomanPSMT" w:hint="default"/>
      <w:b w:val="0"/>
      <w:bCs w:val="0"/>
      <w:i w:val="0"/>
      <w:iCs w:val="0"/>
      <w:color w:val="000000"/>
      <w:sz w:val="24"/>
      <w:szCs w:val="24"/>
    </w:rPr>
  </w:style>
  <w:style w:type="paragraph" w:customStyle="1" w:styleId="Default">
    <w:name w:val="Default"/>
    <w:rsid w:val="0068222D"/>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9B554C"/>
    <w:rPr>
      <w:rFonts w:ascii="Times New Roman" w:eastAsia="Times New Roman" w:hAnsi="Times New Roman" w:cs="Times New Roman"/>
      <w:color w:val="00000A"/>
      <w:szCs w:val="20"/>
      <w:lang w:eastAsia="zh-CN"/>
    </w:rPr>
  </w:style>
  <w:style w:type="paragraph" w:customStyle="1" w:styleId="pf0">
    <w:name w:val="pf0"/>
    <w:basedOn w:val="Normal"/>
    <w:rsid w:val="00E678C3"/>
    <w:pPr>
      <w:suppressAutoHyphens w:val="0"/>
      <w:spacing w:before="100" w:beforeAutospacing="1" w:after="100" w:afterAutospacing="1"/>
    </w:pPr>
    <w:rPr>
      <w:color w:val="auto"/>
      <w:sz w:val="24"/>
      <w:szCs w:val="24"/>
      <w:lang w:eastAsia="et-EE"/>
    </w:rPr>
  </w:style>
  <w:style w:type="character" w:customStyle="1" w:styleId="cf01">
    <w:name w:val="cf01"/>
    <w:basedOn w:val="DefaultParagraphFont"/>
    <w:rsid w:val="00E678C3"/>
    <w:rPr>
      <w:rFonts w:ascii="Segoe UI" w:hAnsi="Segoe UI" w:cs="Segoe UI" w:hint="default"/>
      <w:color w:val="00000A"/>
      <w:sz w:val="18"/>
      <w:szCs w:val="18"/>
    </w:rPr>
  </w:style>
  <w:style w:type="character" w:styleId="FollowedHyperlink">
    <w:name w:val="FollowedHyperlink"/>
    <w:basedOn w:val="DefaultParagraphFont"/>
    <w:uiPriority w:val="99"/>
    <w:semiHidden/>
    <w:unhideWhenUsed/>
    <w:rsid w:val="00292FE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17763">
      <w:bodyDiv w:val="1"/>
      <w:marLeft w:val="0"/>
      <w:marRight w:val="0"/>
      <w:marTop w:val="0"/>
      <w:marBottom w:val="0"/>
      <w:divBdr>
        <w:top w:val="none" w:sz="0" w:space="0" w:color="auto"/>
        <w:left w:val="none" w:sz="0" w:space="0" w:color="auto"/>
        <w:bottom w:val="none" w:sz="0" w:space="0" w:color="auto"/>
        <w:right w:val="none" w:sz="0" w:space="0" w:color="auto"/>
      </w:divBdr>
    </w:div>
    <w:div w:id="58217348">
      <w:bodyDiv w:val="1"/>
      <w:marLeft w:val="0"/>
      <w:marRight w:val="0"/>
      <w:marTop w:val="0"/>
      <w:marBottom w:val="0"/>
      <w:divBdr>
        <w:top w:val="none" w:sz="0" w:space="0" w:color="auto"/>
        <w:left w:val="none" w:sz="0" w:space="0" w:color="auto"/>
        <w:bottom w:val="none" w:sz="0" w:space="0" w:color="auto"/>
        <w:right w:val="none" w:sz="0" w:space="0" w:color="auto"/>
      </w:divBdr>
      <w:divsChild>
        <w:div w:id="314801578">
          <w:marLeft w:val="360"/>
          <w:marRight w:val="0"/>
          <w:marTop w:val="200"/>
          <w:marBottom w:val="0"/>
          <w:divBdr>
            <w:top w:val="none" w:sz="0" w:space="0" w:color="auto"/>
            <w:left w:val="none" w:sz="0" w:space="0" w:color="auto"/>
            <w:bottom w:val="none" w:sz="0" w:space="0" w:color="auto"/>
            <w:right w:val="none" w:sz="0" w:space="0" w:color="auto"/>
          </w:divBdr>
        </w:div>
      </w:divsChild>
    </w:div>
    <w:div w:id="62919795">
      <w:bodyDiv w:val="1"/>
      <w:marLeft w:val="0"/>
      <w:marRight w:val="0"/>
      <w:marTop w:val="0"/>
      <w:marBottom w:val="0"/>
      <w:divBdr>
        <w:top w:val="none" w:sz="0" w:space="0" w:color="auto"/>
        <w:left w:val="none" w:sz="0" w:space="0" w:color="auto"/>
        <w:bottom w:val="none" w:sz="0" w:space="0" w:color="auto"/>
        <w:right w:val="none" w:sz="0" w:space="0" w:color="auto"/>
      </w:divBdr>
    </w:div>
    <w:div w:id="107166970">
      <w:bodyDiv w:val="1"/>
      <w:marLeft w:val="0"/>
      <w:marRight w:val="0"/>
      <w:marTop w:val="0"/>
      <w:marBottom w:val="0"/>
      <w:divBdr>
        <w:top w:val="none" w:sz="0" w:space="0" w:color="auto"/>
        <w:left w:val="none" w:sz="0" w:space="0" w:color="auto"/>
        <w:bottom w:val="none" w:sz="0" w:space="0" w:color="auto"/>
        <w:right w:val="none" w:sz="0" w:space="0" w:color="auto"/>
      </w:divBdr>
    </w:div>
    <w:div w:id="125204031">
      <w:bodyDiv w:val="1"/>
      <w:marLeft w:val="0"/>
      <w:marRight w:val="0"/>
      <w:marTop w:val="0"/>
      <w:marBottom w:val="0"/>
      <w:divBdr>
        <w:top w:val="none" w:sz="0" w:space="0" w:color="auto"/>
        <w:left w:val="none" w:sz="0" w:space="0" w:color="auto"/>
        <w:bottom w:val="none" w:sz="0" w:space="0" w:color="auto"/>
        <w:right w:val="none" w:sz="0" w:space="0" w:color="auto"/>
      </w:divBdr>
    </w:div>
    <w:div w:id="158663638">
      <w:bodyDiv w:val="1"/>
      <w:marLeft w:val="0"/>
      <w:marRight w:val="0"/>
      <w:marTop w:val="0"/>
      <w:marBottom w:val="0"/>
      <w:divBdr>
        <w:top w:val="none" w:sz="0" w:space="0" w:color="auto"/>
        <w:left w:val="none" w:sz="0" w:space="0" w:color="auto"/>
        <w:bottom w:val="none" w:sz="0" w:space="0" w:color="auto"/>
        <w:right w:val="none" w:sz="0" w:space="0" w:color="auto"/>
      </w:divBdr>
    </w:div>
    <w:div w:id="178667823">
      <w:bodyDiv w:val="1"/>
      <w:marLeft w:val="0"/>
      <w:marRight w:val="0"/>
      <w:marTop w:val="0"/>
      <w:marBottom w:val="0"/>
      <w:divBdr>
        <w:top w:val="none" w:sz="0" w:space="0" w:color="auto"/>
        <w:left w:val="none" w:sz="0" w:space="0" w:color="auto"/>
        <w:bottom w:val="none" w:sz="0" w:space="0" w:color="auto"/>
        <w:right w:val="none" w:sz="0" w:space="0" w:color="auto"/>
      </w:divBdr>
    </w:div>
    <w:div w:id="190607411">
      <w:bodyDiv w:val="1"/>
      <w:marLeft w:val="0"/>
      <w:marRight w:val="0"/>
      <w:marTop w:val="0"/>
      <w:marBottom w:val="0"/>
      <w:divBdr>
        <w:top w:val="none" w:sz="0" w:space="0" w:color="auto"/>
        <w:left w:val="none" w:sz="0" w:space="0" w:color="auto"/>
        <w:bottom w:val="none" w:sz="0" w:space="0" w:color="auto"/>
        <w:right w:val="none" w:sz="0" w:space="0" w:color="auto"/>
      </w:divBdr>
    </w:div>
    <w:div w:id="262304980">
      <w:bodyDiv w:val="1"/>
      <w:marLeft w:val="0"/>
      <w:marRight w:val="0"/>
      <w:marTop w:val="0"/>
      <w:marBottom w:val="0"/>
      <w:divBdr>
        <w:top w:val="none" w:sz="0" w:space="0" w:color="auto"/>
        <w:left w:val="none" w:sz="0" w:space="0" w:color="auto"/>
        <w:bottom w:val="none" w:sz="0" w:space="0" w:color="auto"/>
        <w:right w:val="none" w:sz="0" w:space="0" w:color="auto"/>
      </w:divBdr>
    </w:div>
    <w:div w:id="263727076">
      <w:bodyDiv w:val="1"/>
      <w:marLeft w:val="0"/>
      <w:marRight w:val="0"/>
      <w:marTop w:val="0"/>
      <w:marBottom w:val="0"/>
      <w:divBdr>
        <w:top w:val="none" w:sz="0" w:space="0" w:color="auto"/>
        <w:left w:val="none" w:sz="0" w:space="0" w:color="auto"/>
        <w:bottom w:val="none" w:sz="0" w:space="0" w:color="auto"/>
        <w:right w:val="none" w:sz="0" w:space="0" w:color="auto"/>
      </w:divBdr>
    </w:div>
    <w:div w:id="333994372">
      <w:bodyDiv w:val="1"/>
      <w:marLeft w:val="0"/>
      <w:marRight w:val="0"/>
      <w:marTop w:val="0"/>
      <w:marBottom w:val="0"/>
      <w:divBdr>
        <w:top w:val="none" w:sz="0" w:space="0" w:color="auto"/>
        <w:left w:val="none" w:sz="0" w:space="0" w:color="auto"/>
        <w:bottom w:val="none" w:sz="0" w:space="0" w:color="auto"/>
        <w:right w:val="none" w:sz="0" w:space="0" w:color="auto"/>
      </w:divBdr>
    </w:div>
    <w:div w:id="353843952">
      <w:bodyDiv w:val="1"/>
      <w:marLeft w:val="0"/>
      <w:marRight w:val="0"/>
      <w:marTop w:val="0"/>
      <w:marBottom w:val="0"/>
      <w:divBdr>
        <w:top w:val="none" w:sz="0" w:space="0" w:color="auto"/>
        <w:left w:val="none" w:sz="0" w:space="0" w:color="auto"/>
        <w:bottom w:val="none" w:sz="0" w:space="0" w:color="auto"/>
        <w:right w:val="none" w:sz="0" w:space="0" w:color="auto"/>
      </w:divBdr>
    </w:div>
    <w:div w:id="380635338">
      <w:bodyDiv w:val="1"/>
      <w:marLeft w:val="0"/>
      <w:marRight w:val="0"/>
      <w:marTop w:val="0"/>
      <w:marBottom w:val="0"/>
      <w:divBdr>
        <w:top w:val="none" w:sz="0" w:space="0" w:color="auto"/>
        <w:left w:val="none" w:sz="0" w:space="0" w:color="auto"/>
        <w:bottom w:val="none" w:sz="0" w:space="0" w:color="auto"/>
        <w:right w:val="none" w:sz="0" w:space="0" w:color="auto"/>
      </w:divBdr>
    </w:div>
    <w:div w:id="423107904">
      <w:bodyDiv w:val="1"/>
      <w:marLeft w:val="0"/>
      <w:marRight w:val="0"/>
      <w:marTop w:val="0"/>
      <w:marBottom w:val="0"/>
      <w:divBdr>
        <w:top w:val="none" w:sz="0" w:space="0" w:color="auto"/>
        <w:left w:val="none" w:sz="0" w:space="0" w:color="auto"/>
        <w:bottom w:val="none" w:sz="0" w:space="0" w:color="auto"/>
        <w:right w:val="none" w:sz="0" w:space="0" w:color="auto"/>
      </w:divBdr>
    </w:div>
    <w:div w:id="447706047">
      <w:bodyDiv w:val="1"/>
      <w:marLeft w:val="0"/>
      <w:marRight w:val="0"/>
      <w:marTop w:val="0"/>
      <w:marBottom w:val="0"/>
      <w:divBdr>
        <w:top w:val="none" w:sz="0" w:space="0" w:color="auto"/>
        <w:left w:val="none" w:sz="0" w:space="0" w:color="auto"/>
        <w:bottom w:val="none" w:sz="0" w:space="0" w:color="auto"/>
        <w:right w:val="none" w:sz="0" w:space="0" w:color="auto"/>
      </w:divBdr>
    </w:div>
    <w:div w:id="453450650">
      <w:bodyDiv w:val="1"/>
      <w:marLeft w:val="0"/>
      <w:marRight w:val="0"/>
      <w:marTop w:val="0"/>
      <w:marBottom w:val="0"/>
      <w:divBdr>
        <w:top w:val="none" w:sz="0" w:space="0" w:color="auto"/>
        <w:left w:val="none" w:sz="0" w:space="0" w:color="auto"/>
        <w:bottom w:val="none" w:sz="0" w:space="0" w:color="auto"/>
        <w:right w:val="none" w:sz="0" w:space="0" w:color="auto"/>
      </w:divBdr>
    </w:div>
    <w:div w:id="505364088">
      <w:bodyDiv w:val="1"/>
      <w:marLeft w:val="0"/>
      <w:marRight w:val="0"/>
      <w:marTop w:val="0"/>
      <w:marBottom w:val="0"/>
      <w:divBdr>
        <w:top w:val="none" w:sz="0" w:space="0" w:color="auto"/>
        <w:left w:val="none" w:sz="0" w:space="0" w:color="auto"/>
        <w:bottom w:val="none" w:sz="0" w:space="0" w:color="auto"/>
        <w:right w:val="none" w:sz="0" w:space="0" w:color="auto"/>
      </w:divBdr>
    </w:div>
    <w:div w:id="534660771">
      <w:bodyDiv w:val="1"/>
      <w:marLeft w:val="0"/>
      <w:marRight w:val="0"/>
      <w:marTop w:val="0"/>
      <w:marBottom w:val="0"/>
      <w:divBdr>
        <w:top w:val="none" w:sz="0" w:space="0" w:color="auto"/>
        <w:left w:val="none" w:sz="0" w:space="0" w:color="auto"/>
        <w:bottom w:val="none" w:sz="0" w:space="0" w:color="auto"/>
        <w:right w:val="none" w:sz="0" w:space="0" w:color="auto"/>
      </w:divBdr>
    </w:div>
    <w:div w:id="554511394">
      <w:bodyDiv w:val="1"/>
      <w:marLeft w:val="0"/>
      <w:marRight w:val="0"/>
      <w:marTop w:val="0"/>
      <w:marBottom w:val="0"/>
      <w:divBdr>
        <w:top w:val="none" w:sz="0" w:space="0" w:color="auto"/>
        <w:left w:val="none" w:sz="0" w:space="0" w:color="auto"/>
        <w:bottom w:val="none" w:sz="0" w:space="0" w:color="auto"/>
        <w:right w:val="none" w:sz="0" w:space="0" w:color="auto"/>
      </w:divBdr>
    </w:div>
    <w:div w:id="556819343">
      <w:bodyDiv w:val="1"/>
      <w:marLeft w:val="0"/>
      <w:marRight w:val="0"/>
      <w:marTop w:val="0"/>
      <w:marBottom w:val="0"/>
      <w:divBdr>
        <w:top w:val="none" w:sz="0" w:space="0" w:color="auto"/>
        <w:left w:val="none" w:sz="0" w:space="0" w:color="auto"/>
        <w:bottom w:val="none" w:sz="0" w:space="0" w:color="auto"/>
        <w:right w:val="none" w:sz="0" w:space="0" w:color="auto"/>
      </w:divBdr>
    </w:div>
    <w:div w:id="557714045">
      <w:bodyDiv w:val="1"/>
      <w:marLeft w:val="0"/>
      <w:marRight w:val="0"/>
      <w:marTop w:val="0"/>
      <w:marBottom w:val="0"/>
      <w:divBdr>
        <w:top w:val="none" w:sz="0" w:space="0" w:color="auto"/>
        <w:left w:val="none" w:sz="0" w:space="0" w:color="auto"/>
        <w:bottom w:val="none" w:sz="0" w:space="0" w:color="auto"/>
        <w:right w:val="none" w:sz="0" w:space="0" w:color="auto"/>
      </w:divBdr>
    </w:div>
    <w:div w:id="567152556">
      <w:bodyDiv w:val="1"/>
      <w:marLeft w:val="0"/>
      <w:marRight w:val="0"/>
      <w:marTop w:val="0"/>
      <w:marBottom w:val="0"/>
      <w:divBdr>
        <w:top w:val="none" w:sz="0" w:space="0" w:color="auto"/>
        <w:left w:val="none" w:sz="0" w:space="0" w:color="auto"/>
        <w:bottom w:val="none" w:sz="0" w:space="0" w:color="auto"/>
        <w:right w:val="none" w:sz="0" w:space="0" w:color="auto"/>
      </w:divBdr>
    </w:div>
    <w:div w:id="569079662">
      <w:bodyDiv w:val="1"/>
      <w:marLeft w:val="0"/>
      <w:marRight w:val="0"/>
      <w:marTop w:val="0"/>
      <w:marBottom w:val="0"/>
      <w:divBdr>
        <w:top w:val="none" w:sz="0" w:space="0" w:color="auto"/>
        <w:left w:val="none" w:sz="0" w:space="0" w:color="auto"/>
        <w:bottom w:val="none" w:sz="0" w:space="0" w:color="auto"/>
        <w:right w:val="none" w:sz="0" w:space="0" w:color="auto"/>
      </w:divBdr>
    </w:div>
    <w:div w:id="574049876">
      <w:bodyDiv w:val="1"/>
      <w:marLeft w:val="0"/>
      <w:marRight w:val="0"/>
      <w:marTop w:val="0"/>
      <w:marBottom w:val="0"/>
      <w:divBdr>
        <w:top w:val="none" w:sz="0" w:space="0" w:color="auto"/>
        <w:left w:val="none" w:sz="0" w:space="0" w:color="auto"/>
        <w:bottom w:val="none" w:sz="0" w:space="0" w:color="auto"/>
        <w:right w:val="none" w:sz="0" w:space="0" w:color="auto"/>
      </w:divBdr>
    </w:div>
    <w:div w:id="608901387">
      <w:bodyDiv w:val="1"/>
      <w:marLeft w:val="0"/>
      <w:marRight w:val="0"/>
      <w:marTop w:val="0"/>
      <w:marBottom w:val="0"/>
      <w:divBdr>
        <w:top w:val="none" w:sz="0" w:space="0" w:color="auto"/>
        <w:left w:val="none" w:sz="0" w:space="0" w:color="auto"/>
        <w:bottom w:val="none" w:sz="0" w:space="0" w:color="auto"/>
        <w:right w:val="none" w:sz="0" w:space="0" w:color="auto"/>
      </w:divBdr>
    </w:div>
    <w:div w:id="643923467">
      <w:bodyDiv w:val="1"/>
      <w:marLeft w:val="0"/>
      <w:marRight w:val="0"/>
      <w:marTop w:val="0"/>
      <w:marBottom w:val="0"/>
      <w:divBdr>
        <w:top w:val="none" w:sz="0" w:space="0" w:color="auto"/>
        <w:left w:val="none" w:sz="0" w:space="0" w:color="auto"/>
        <w:bottom w:val="none" w:sz="0" w:space="0" w:color="auto"/>
        <w:right w:val="none" w:sz="0" w:space="0" w:color="auto"/>
      </w:divBdr>
    </w:div>
    <w:div w:id="646475989">
      <w:bodyDiv w:val="1"/>
      <w:marLeft w:val="0"/>
      <w:marRight w:val="0"/>
      <w:marTop w:val="0"/>
      <w:marBottom w:val="0"/>
      <w:divBdr>
        <w:top w:val="none" w:sz="0" w:space="0" w:color="auto"/>
        <w:left w:val="none" w:sz="0" w:space="0" w:color="auto"/>
        <w:bottom w:val="none" w:sz="0" w:space="0" w:color="auto"/>
        <w:right w:val="none" w:sz="0" w:space="0" w:color="auto"/>
      </w:divBdr>
    </w:div>
    <w:div w:id="673799923">
      <w:bodyDiv w:val="1"/>
      <w:marLeft w:val="0"/>
      <w:marRight w:val="0"/>
      <w:marTop w:val="0"/>
      <w:marBottom w:val="0"/>
      <w:divBdr>
        <w:top w:val="none" w:sz="0" w:space="0" w:color="auto"/>
        <w:left w:val="none" w:sz="0" w:space="0" w:color="auto"/>
        <w:bottom w:val="none" w:sz="0" w:space="0" w:color="auto"/>
        <w:right w:val="none" w:sz="0" w:space="0" w:color="auto"/>
      </w:divBdr>
    </w:div>
    <w:div w:id="676466320">
      <w:bodyDiv w:val="1"/>
      <w:marLeft w:val="0"/>
      <w:marRight w:val="0"/>
      <w:marTop w:val="0"/>
      <w:marBottom w:val="0"/>
      <w:divBdr>
        <w:top w:val="none" w:sz="0" w:space="0" w:color="auto"/>
        <w:left w:val="none" w:sz="0" w:space="0" w:color="auto"/>
        <w:bottom w:val="none" w:sz="0" w:space="0" w:color="auto"/>
        <w:right w:val="none" w:sz="0" w:space="0" w:color="auto"/>
      </w:divBdr>
    </w:div>
    <w:div w:id="711920671">
      <w:bodyDiv w:val="1"/>
      <w:marLeft w:val="0"/>
      <w:marRight w:val="0"/>
      <w:marTop w:val="0"/>
      <w:marBottom w:val="0"/>
      <w:divBdr>
        <w:top w:val="none" w:sz="0" w:space="0" w:color="auto"/>
        <w:left w:val="none" w:sz="0" w:space="0" w:color="auto"/>
        <w:bottom w:val="none" w:sz="0" w:space="0" w:color="auto"/>
        <w:right w:val="none" w:sz="0" w:space="0" w:color="auto"/>
      </w:divBdr>
    </w:div>
    <w:div w:id="730613467">
      <w:bodyDiv w:val="1"/>
      <w:marLeft w:val="0"/>
      <w:marRight w:val="0"/>
      <w:marTop w:val="0"/>
      <w:marBottom w:val="0"/>
      <w:divBdr>
        <w:top w:val="none" w:sz="0" w:space="0" w:color="auto"/>
        <w:left w:val="none" w:sz="0" w:space="0" w:color="auto"/>
        <w:bottom w:val="none" w:sz="0" w:space="0" w:color="auto"/>
        <w:right w:val="none" w:sz="0" w:space="0" w:color="auto"/>
      </w:divBdr>
    </w:div>
    <w:div w:id="841243830">
      <w:bodyDiv w:val="1"/>
      <w:marLeft w:val="0"/>
      <w:marRight w:val="0"/>
      <w:marTop w:val="0"/>
      <w:marBottom w:val="0"/>
      <w:divBdr>
        <w:top w:val="none" w:sz="0" w:space="0" w:color="auto"/>
        <w:left w:val="none" w:sz="0" w:space="0" w:color="auto"/>
        <w:bottom w:val="none" w:sz="0" w:space="0" w:color="auto"/>
        <w:right w:val="none" w:sz="0" w:space="0" w:color="auto"/>
      </w:divBdr>
    </w:div>
    <w:div w:id="844712578">
      <w:bodyDiv w:val="1"/>
      <w:marLeft w:val="0"/>
      <w:marRight w:val="0"/>
      <w:marTop w:val="0"/>
      <w:marBottom w:val="0"/>
      <w:divBdr>
        <w:top w:val="none" w:sz="0" w:space="0" w:color="auto"/>
        <w:left w:val="none" w:sz="0" w:space="0" w:color="auto"/>
        <w:bottom w:val="none" w:sz="0" w:space="0" w:color="auto"/>
        <w:right w:val="none" w:sz="0" w:space="0" w:color="auto"/>
      </w:divBdr>
    </w:div>
    <w:div w:id="861823719">
      <w:bodyDiv w:val="1"/>
      <w:marLeft w:val="0"/>
      <w:marRight w:val="0"/>
      <w:marTop w:val="0"/>
      <w:marBottom w:val="0"/>
      <w:divBdr>
        <w:top w:val="none" w:sz="0" w:space="0" w:color="auto"/>
        <w:left w:val="none" w:sz="0" w:space="0" w:color="auto"/>
        <w:bottom w:val="none" w:sz="0" w:space="0" w:color="auto"/>
        <w:right w:val="none" w:sz="0" w:space="0" w:color="auto"/>
      </w:divBdr>
    </w:div>
    <w:div w:id="876504446">
      <w:bodyDiv w:val="1"/>
      <w:marLeft w:val="0"/>
      <w:marRight w:val="0"/>
      <w:marTop w:val="0"/>
      <w:marBottom w:val="0"/>
      <w:divBdr>
        <w:top w:val="none" w:sz="0" w:space="0" w:color="auto"/>
        <w:left w:val="none" w:sz="0" w:space="0" w:color="auto"/>
        <w:bottom w:val="none" w:sz="0" w:space="0" w:color="auto"/>
        <w:right w:val="none" w:sz="0" w:space="0" w:color="auto"/>
      </w:divBdr>
    </w:div>
    <w:div w:id="882014696">
      <w:bodyDiv w:val="1"/>
      <w:marLeft w:val="0"/>
      <w:marRight w:val="0"/>
      <w:marTop w:val="0"/>
      <w:marBottom w:val="0"/>
      <w:divBdr>
        <w:top w:val="none" w:sz="0" w:space="0" w:color="auto"/>
        <w:left w:val="none" w:sz="0" w:space="0" w:color="auto"/>
        <w:bottom w:val="none" w:sz="0" w:space="0" w:color="auto"/>
        <w:right w:val="none" w:sz="0" w:space="0" w:color="auto"/>
      </w:divBdr>
    </w:div>
    <w:div w:id="911887821">
      <w:bodyDiv w:val="1"/>
      <w:marLeft w:val="0"/>
      <w:marRight w:val="0"/>
      <w:marTop w:val="0"/>
      <w:marBottom w:val="0"/>
      <w:divBdr>
        <w:top w:val="none" w:sz="0" w:space="0" w:color="auto"/>
        <w:left w:val="none" w:sz="0" w:space="0" w:color="auto"/>
        <w:bottom w:val="none" w:sz="0" w:space="0" w:color="auto"/>
        <w:right w:val="none" w:sz="0" w:space="0" w:color="auto"/>
      </w:divBdr>
    </w:div>
    <w:div w:id="935480653">
      <w:bodyDiv w:val="1"/>
      <w:marLeft w:val="0"/>
      <w:marRight w:val="0"/>
      <w:marTop w:val="0"/>
      <w:marBottom w:val="0"/>
      <w:divBdr>
        <w:top w:val="none" w:sz="0" w:space="0" w:color="auto"/>
        <w:left w:val="none" w:sz="0" w:space="0" w:color="auto"/>
        <w:bottom w:val="none" w:sz="0" w:space="0" w:color="auto"/>
        <w:right w:val="none" w:sz="0" w:space="0" w:color="auto"/>
      </w:divBdr>
    </w:div>
    <w:div w:id="935940719">
      <w:bodyDiv w:val="1"/>
      <w:marLeft w:val="0"/>
      <w:marRight w:val="0"/>
      <w:marTop w:val="0"/>
      <w:marBottom w:val="0"/>
      <w:divBdr>
        <w:top w:val="none" w:sz="0" w:space="0" w:color="auto"/>
        <w:left w:val="none" w:sz="0" w:space="0" w:color="auto"/>
        <w:bottom w:val="none" w:sz="0" w:space="0" w:color="auto"/>
        <w:right w:val="none" w:sz="0" w:space="0" w:color="auto"/>
      </w:divBdr>
    </w:div>
    <w:div w:id="939994471">
      <w:bodyDiv w:val="1"/>
      <w:marLeft w:val="0"/>
      <w:marRight w:val="0"/>
      <w:marTop w:val="0"/>
      <w:marBottom w:val="0"/>
      <w:divBdr>
        <w:top w:val="none" w:sz="0" w:space="0" w:color="auto"/>
        <w:left w:val="none" w:sz="0" w:space="0" w:color="auto"/>
        <w:bottom w:val="none" w:sz="0" w:space="0" w:color="auto"/>
        <w:right w:val="none" w:sz="0" w:space="0" w:color="auto"/>
      </w:divBdr>
    </w:div>
    <w:div w:id="946040412">
      <w:bodyDiv w:val="1"/>
      <w:marLeft w:val="0"/>
      <w:marRight w:val="0"/>
      <w:marTop w:val="0"/>
      <w:marBottom w:val="0"/>
      <w:divBdr>
        <w:top w:val="none" w:sz="0" w:space="0" w:color="auto"/>
        <w:left w:val="none" w:sz="0" w:space="0" w:color="auto"/>
        <w:bottom w:val="none" w:sz="0" w:space="0" w:color="auto"/>
        <w:right w:val="none" w:sz="0" w:space="0" w:color="auto"/>
      </w:divBdr>
    </w:div>
    <w:div w:id="984622494">
      <w:bodyDiv w:val="1"/>
      <w:marLeft w:val="0"/>
      <w:marRight w:val="0"/>
      <w:marTop w:val="0"/>
      <w:marBottom w:val="0"/>
      <w:divBdr>
        <w:top w:val="none" w:sz="0" w:space="0" w:color="auto"/>
        <w:left w:val="none" w:sz="0" w:space="0" w:color="auto"/>
        <w:bottom w:val="none" w:sz="0" w:space="0" w:color="auto"/>
        <w:right w:val="none" w:sz="0" w:space="0" w:color="auto"/>
      </w:divBdr>
    </w:div>
    <w:div w:id="1008482033">
      <w:bodyDiv w:val="1"/>
      <w:marLeft w:val="0"/>
      <w:marRight w:val="0"/>
      <w:marTop w:val="0"/>
      <w:marBottom w:val="0"/>
      <w:divBdr>
        <w:top w:val="none" w:sz="0" w:space="0" w:color="auto"/>
        <w:left w:val="none" w:sz="0" w:space="0" w:color="auto"/>
        <w:bottom w:val="none" w:sz="0" w:space="0" w:color="auto"/>
        <w:right w:val="none" w:sz="0" w:space="0" w:color="auto"/>
      </w:divBdr>
    </w:div>
    <w:div w:id="1009677292">
      <w:bodyDiv w:val="1"/>
      <w:marLeft w:val="0"/>
      <w:marRight w:val="0"/>
      <w:marTop w:val="0"/>
      <w:marBottom w:val="0"/>
      <w:divBdr>
        <w:top w:val="none" w:sz="0" w:space="0" w:color="auto"/>
        <w:left w:val="none" w:sz="0" w:space="0" w:color="auto"/>
        <w:bottom w:val="none" w:sz="0" w:space="0" w:color="auto"/>
        <w:right w:val="none" w:sz="0" w:space="0" w:color="auto"/>
      </w:divBdr>
    </w:div>
    <w:div w:id="1041052668">
      <w:bodyDiv w:val="1"/>
      <w:marLeft w:val="0"/>
      <w:marRight w:val="0"/>
      <w:marTop w:val="0"/>
      <w:marBottom w:val="0"/>
      <w:divBdr>
        <w:top w:val="none" w:sz="0" w:space="0" w:color="auto"/>
        <w:left w:val="none" w:sz="0" w:space="0" w:color="auto"/>
        <w:bottom w:val="none" w:sz="0" w:space="0" w:color="auto"/>
        <w:right w:val="none" w:sz="0" w:space="0" w:color="auto"/>
      </w:divBdr>
    </w:div>
    <w:div w:id="1056510581">
      <w:bodyDiv w:val="1"/>
      <w:marLeft w:val="0"/>
      <w:marRight w:val="0"/>
      <w:marTop w:val="0"/>
      <w:marBottom w:val="0"/>
      <w:divBdr>
        <w:top w:val="none" w:sz="0" w:space="0" w:color="auto"/>
        <w:left w:val="none" w:sz="0" w:space="0" w:color="auto"/>
        <w:bottom w:val="none" w:sz="0" w:space="0" w:color="auto"/>
        <w:right w:val="none" w:sz="0" w:space="0" w:color="auto"/>
      </w:divBdr>
    </w:div>
    <w:div w:id="1057243067">
      <w:bodyDiv w:val="1"/>
      <w:marLeft w:val="0"/>
      <w:marRight w:val="0"/>
      <w:marTop w:val="0"/>
      <w:marBottom w:val="0"/>
      <w:divBdr>
        <w:top w:val="none" w:sz="0" w:space="0" w:color="auto"/>
        <w:left w:val="none" w:sz="0" w:space="0" w:color="auto"/>
        <w:bottom w:val="none" w:sz="0" w:space="0" w:color="auto"/>
        <w:right w:val="none" w:sz="0" w:space="0" w:color="auto"/>
      </w:divBdr>
      <w:divsChild>
        <w:div w:id="51589302">
          <w:marLeft w:val="360"/>
          <w:marRight w:val="0"/>
          <w:marTop w:val="200"/>
          <w:marBottom w:val="0"/>
          <w:divBdr>
            <w:top w:val="none" w:sz="0" w:space="0" w:color="auto"/>
            <w:left w:val="none" w:sz="0" w:space="0" w:color="auto"/>
            <w:bottom w:val="none" w:sz="0" w:space="0" w:color="auto"/>
            <w:right w:val="none" w:sz="0" w:space="0" w:color="auto"/>
          </w:divBdr>
        </w:div>
      </w:divsChild>
    </w:div>
    <w:div w:id="1073047484">
      <w:bodyDiv w:val="1"/>
      <w:marLeft w:val="0"/>
      <w:marRight w:val="0"/>
      <w:marTop w:val="0"/>
      <w:marBottom w:val="0"/>
      <w:divBdr>
        <w:top w:val="none" w:sz="0" w:space="0" w:color="auto"/>
        <w:left w:val="none" w:sz="0" w:space="0" w:color="auto"/>
        <w:bottom w:val="none" w:sz="0" w:space="0" w:color="auto"/>
        <w:right w:val="none" w:sz="0" w:space="0" w:color="auto"/>
      </w:divBdr>
    </w:div>
    <w:div w:id="1097405054">
      <w:bodyDiv w:val="1"/>
      <w:marLeft w:val="0"/>
      <w:marRight w:val="0"/>
      <w:marTop w:val="0"/>
      <w:marBottom w:val="0"/>
      <w:divBdr>
        <w:top w:val="none" w:sz="0" w:space="0" w:color="auto"/>
        <w:left w:val="none" w:sz="0" w:space="0" w:color="auto"/>
        <w:bottom w:val="none" w:sz="0" w:space="0" w:color="auto"/>
        <w:right w:val="none" w:sz="0" w:space="0" w:color="auto"/>
      </w:divBdr>
    </w:div>
    <w:div w:id="1102186205">
      <w:bodyDiv w:val="1"/>
      <w:marLeft w:val="0"/>
      <w:marRight w:val="0"/>
      <w:marTop w:val="0"/>
      <w:marBottom w:val="0"/>
      <w:divBdr>
        <w:top w:val="none" w:sz="0" w:space="0" w:color="auto"/>
        <w:left w:val="none" w:sz="0" w:space="0" w:color="auto"/>
        <w:bottom w:val="none" w:sz="0" w:space="0" w:color="auto"/>
        <w:right w:val="none" w:sz="0" w:space="0" w:color="auto"/>
      </w:divBdr>
    </w:div>
    <w:div w:id="1147550738">
      <w:bodyDiv w:val="1"/>
      <w:marLeft w:val="0"/>
      <w:marRight w:val="0"/>
      <w:marTop w:val="0"/>
      <w:marBottom w:val="0"/>
      <w:divBdr>
        <w:top w:val="none" w:sz="0" w:space="0" w:color="auto"/>
        <w:left w:val="none" w:sz="0" w:space="0" w:color="auto"/>
        <w:bottom w:val="none" w:sz="0" w:space="0" w:color="auto"/>
        <w:right w:val="none" w:sz="0" w:space="0" w:color="auto"/>
      </w:divBdr>
    </w:div>
    <w:div w:id="1169104282">
      <w:bodyDiv w:val="1"/>
      <w:marLeft w:val="0"/>
      <w:marRight w:val="0"/>
      <w:marTop w:val="0"/>
      <w:marBottom w:val="0"/>
      <w:divBdr>
        <w:top w:val="none" w:sz="0" w:space="0" w:color="auto"/>
        <w:left w:val="none" w:sz="0" w:space="0" w:color="auto"/>
        <w:bottom w:val="none" w:sz="0" w:space="0" w:color="auto"/>
        <w:right w:val="none" w:sz="0" w:space="0" w:color="auto"/>
      </w:divBdr>
    </w:div>
    <w:div w:id="1169444738">
      <w:bodyDiv w:val="1"/>
      <w:marLeft w:val="0"/>
      <w:marRight w:val="0"/>
      <w:marTop w:val="0"/>
      <w:marBottom w:val="0"/>
      <w:divBdr>
        <w:top w:val="none" w:sz="0" w:space="0" w:color="auto"/>
        <w:left w:val="none" w:sz="0" w:space="0" w:color="auto"/>
        <w:bottom w:val="none" w:sz="0" w:space="0" w:color="auto"/>
        <w:right w:val="none" w:sz="0" w:space="0" w:color="auto"/>
      </w:divBdr>
    </w:div>
    <w:div w:id="1173837110">
      <w:bodyDiv w:val="1"/>
      <w:marLeft w:val="0"/>
      <w:marRight w:val="0"/>
      <w:marTop w:val="0"/>
      <w:marBottom w:val="0"/>
      <w:divBdr>
        <w:top w:val="none" w:sz="0" w:space="0" w:color="auto"/>
        <w:left w:val="none" w:sz="0" w:space="0" w:color="auto"/>
        <w:bottom w:val="none" w:sz="0" w:space="0" w:color="auto"/>
        <w:right w:val="none" w:sz="0" w:space="0" w:color="auto"/>
      </w:divBdr>
    </w:div>
    <w:div w:id="1191138593">
      <w:bodyDiv w:val="1"/>
      <w:marLeft w:val="0"/>
      <w:marRight w:val="0"/>
      <w:marTop w:val="0"/>
      <w:marBottom w:val="0"/>
      <w:divBdr>
        <w:top w:val="none" w:sz="0" w:space="0" w:color="auto"/>
        <w:left w:val="none" w:sz="0" w:space="0" w:color="auto"/>
        <w:bottom w:val="none" w:sz="0" w:space="0" w:color="auto"/>
        <w:right w:val="none" w:sz="0" w:space="0" w:color="auto"/>
      </w:divBdr>
    </w:div>
    <w:div w:id="1202670383">
      <w:bodyDiv w:val="1"/>
      <w:marLeft w:val="0"/>
      <w:marRight w:val="0"/>
      <w:marTop w:val="0"/>
      <w:marBottom w:val="0"/>
      <w:divBdr>
        <w:top w:val="none" w:sz="0" w:space="0" w:color="auto"/>
        <w:left w:val="none" w:sz="0" w:space="0" w:color="auto"/>
        <w:bottom w:val="none" w:sz="0" w:space="0" w:color="auto"/>
        <w:right w:val="none" w:sz="0" w:space="0" w:color="auto"/>
      </w:divBdr>
    </w:div>
    <w:div w:id="1203325323">
      <w:bodyDiv w:val="1"/>
      <w:marLeft w:val="0"/>
      <w:marRight w:val="0"/>
      <w:marTop w:val="0"/>
      <w:marBottom w:val="0"/>
      <w:divBdr>
        <w:top w:val="none" w:sz="0" w:space="0" w:color="auto"/>
        <w:left w:val="none" w:sz="0" w:space="0" w:color="auto"/>
        <w:bottom w:val="none" w:sz="0" w:space="0" w:color="auto"/>
        <w:right w:val="none" w:sz="0" w:space="0" w:color="auto"/>
      </w:divBdr>
    </w:div>
    <w:div w:id="1217744494">
      <w:bodyDiv w:val="1"/>
      <w:marLeft w:val="0"/>
      <w:marRight w:val="0"/>
      <w:marTop w:val="0"/>
      <w:marBottom w:val="0"/>
      <w:divBdr>
        <w:top w:val="none" w:sz="0" w:space="0" w:color="auto"/>
        <w:left w:val="none" w:sz="0" w:space="0" w:color="auto"/>
        <w:bottom w:val="none" w:sz="0" w:space="0" w:color="auto"/>
        <w:right w:val="none" w:sz="0" w:space="0" w:color="auto"/>
      </w:divBdr>
    </w:div>
    <w:div w:id="1258172873">
      <w:bodyDiv w:val="1"/>
      <w:marLeft w:val="0"/>
      <w:marRight w:val="0"/>
      <w:marTop w:val="0"/>
      <w:marBottom w:val="0"/>
      <w:divBdr>
        <w:top w:val="none" w:sz="0" w:space="0" w:color="auto"/>
        <w:left w:val="none" w:sz="0" w:space="0" w:color="auto"/>
        <w:bottom w:val="none" w:sz="0" w:space="0" w:color="auto"/>
        <w:right w:val="none" w:sz="0" w:space="0" w:color="auto"/>
      </w:divBdr>
    </w:div>
    <w:div w:id="1279603335">
      <w:bodyDiv w:val="1"/>
      <w:marLeft w:val="0"/>
      <w:marRight w:val="0"/>
      <w:marTop w:val="0"/>
      <w:marBottom w:val="0"/>
      <w:divBdr>
        <w:top w:val="none" w:sz="0" w:space="0" w:color="auto"/>
        <w:left w:val="none" w:sz="0" w:space="0" w:color="auto"/>
        <w:bottom w:val="none" w:sz="0" w:space="0" w:color="auto"/>
        <w:right w:val="none" w:sz="0" w:space="0" w:color="auto"/>
      </w:divBdr>
    </w:div>
    <w:div w:id="1383483910">
      <w:bodyDiv w:val="1"/>
      <w:marLeft w:val="0"/>
      <w:marRight w:val="0"/>
      <w:marTop w:val="0"/>
      <w:marBottom w:val="0"/>
      <w:divBdr>
        <w:top w:val="none" w:sz="0" w:space="0" w:color="auto"/>
        <w:left w:val="none" w:sz="0" w:space="0" w:color="auto"/>
        <w:bottom w:val="none" w:sz="0" w:space="0" w:color="auto"/>
        <w:right w:val="none" w:sz="0" w:space="0" w:color="auto"/>
      </w:divBdr>
    </w:div>
    <w:div w:id="1447433574">
      <w:bodyDiv w:val="1"/>
      <w:marLeft w:val="0"/>
      <w:marRight w:val="0"/>
      <w:marTop w:val="0"/>
      <w:marBottom w:val="0"/>
      <w:divBdr>
        <w:top w:val="none" w:sz="0" w:space="0" w:color="auto"/>
        <w:left w:val="none" w:sz="0" w:space="0" w:color="auto"/>
        <w:bottom w:val="none" w:sz="0" w:space="0" w:color="auto"/>
        <w:right w:val="none" w:sz="0" w:space="0" w:color="auto"/>
      </w:divBdr>
    </w:div>
    <w:div w:id="1461609202">
      <w:bodyDiv w:val="1"/>
      <w:marLeft w:val="0"/>
      <w:marRight w:val="0"/>
      <w:marTop w:val="0"/>
      <w:marBottom w:val="0"/>
      <w:divBdr>
        <w:top w:val="none" w:sz="0" w:space="0" w:color="auto"/>
        <w:left w:val="none" w:sz="0" w:space="0" w:color="auto"/>
        <w:bottom w:val="none" w:sz="0" w:space="0" w:color="auto"/>
        <w:right w:val="none" w:sz="0" w:space="0" w:color="auto"/>
      </w:divBdr>
    </w:div>
    <w:div w:id="1467511123">
      <w:bodyDiv w:val="1"/>
      <w:marLeft w:val="0"/>
      <w:marRight w:val="0"/>
      <w:marTop w:val="0"/>
      <w:marBottom w:val="0"/>
      <w:divBdr>
        <w:top w:val="none" w:sz="0" w:space="0" w:color="auto"/>
        <w:left w:val="none" w:sz="0" w:space="0" w:color="auto"/>
        <w:bottom w:val="none" w:sz="0" w:space="0" w:color="auto"/>
        <w:right w:val="none" w:sz="0" w:space="0" w:color="auto"/>
      </w:divBdr>
      <w:divsChild>
        <w:div w:id="392897661">
          <w:marLeft w:val="360"/>
          <w:marRight w:val="0"/>
          <w:marTop w:val="200"/>
          <w:marBottom w:val="0"/>
          <w:divBdr>
            <w:top w:val="none" w:sz="0" w:space="0" w:color="auto"/>
            <w:left w:val="none" w:sz="0" w:space="0" w:color="auto"/>
            <w:bottom w:val="none" w:sz="0" w:space="0" w:color="auto"/>
            <w:right w:val="none" w:sz="0" w:space="0" w:color="auto"/>
          </w:divBdr>
        </w:div>
      </w:divsChild>
    </w:div>
    <w:div w:id="1509514216">
      <w:bodyDiv w:val="1"/>
      <w:marLeft w:val="0"/>
      <w:marRight w:val="0"/>
      <w:marTop w:val="0"/>
      <w:marBottom w:val="0"/>
      <w:divBdr>
        <w:top w:val="none" w:sz="0" w:space="0" w:color="auto"/>
        <w:left w:val="none" w:sz="0" w:space="0" w:color="auto"/>
        <w:bottom w:val="none" w:sz="0" w:space="0" w:color="auto"/>
        <w:right w:val="none" w:sz="0" w:space="0" w:color="auto"/>
      </w:divBdr>
    </w:div>
    <w:div w:id="1523129755">
      <w:bodyDiv w:val="1"/>
      <w:marLeft w:val="0"/>
      <w:marRight w:val="0"/>
      <w:marTop w:val="0"/>
      <w:marBottom w:val="0"/>
      <w:divBdr>
        <w:top w:val="none" w:sz="0" w:space="0" w:color="auto"/>
        <w:left w:val="none" w:sz="0" w:space="0" w:color="auto"/>
        <w:bottom w:val="none" w:sz="0" w:space="0" w:color="auto"/>
        <w:right w:val="none" w:sz="0" w:space="0" w:color="auto"/>
      </w:divBdr>
    </w:div>
    <w:div w:id="1540825969">
      <w:bodyDiv w:val="1"/>
      <w:marLeft w:val="0"/>
      <w:marRight w:val="0"/>
      <w:marTop w:val="0"/>
      <w:marBottom w:val="0"/>
      <w:divBdr>
        <w:top w:val="none" w:sz="0" w:space="0" w:color="auto"/>
        <w:left w:val="none" w:sz="0" w:space="0" w:color="auto"/>
        <w:bottom w:val="none" w:sz="0" w:space="0" w:color="auto"/>
        <w:right w:val="none" w:sz="0" w:space="0" w:color="auto"/>
      </w:divBdr>
    </w:div>
    <w:div w:id="1617756492">
      <w:bodyDiv w:val="1"/>
      <w:marLeft w:val="0"/>
      <w:marRight w:val="0"/>
      <w:marTop w:val="0"/>
      <w:marBottom w:val="0"/>
      <w:divBdr>
        <w:top w:val="none" w:sz="0" w:space="0" w:color="auto"/>
        <w:left w:val="none" w:sz="0" w:space="0" w:color="auto"/>
        <w:bottom w:val="none" w:sz="0" w:space="0" w:color="auto"/>
        <w:right w:val="none" w:sz="0" w:space="0" w:color="auto"/>
      </w:divBdr>
    </w:div>
    <w:div w:id="1636909840">
      <w:bodyDiv w:val="1"/>
      <w:marLeft w:val="0"/>
      <w:marRight w:val="0"/>
      <w:marTop w:val="0"/>
      <w:marBottom w:val="0"/>
      <w:divBdr>
        <w:top w:val="none" w:sz="0" w:space="0" w:color="auto"/>
        <w:left w:val="none" w:sz="0" w:space="0" w:color="auto"/>
        <w:bottom w:val="none" w:sz="0" w:space="0" w:color="auto"/>
        <w:right w:val="none" w:sz="0" w:space="0" w:color="auto"/>
      </w:divBdr>
    </w:div>
    <w:div w:id="1639259874">
      <w:bodyDiv w:val="1"/>
      <w:marLeft w:val="0"/>
      <w:marRight w:val="0"/>
      <w:marTop w:val="0"/>
      <w:marBottom w:val="0"/>
      <w:divBdr>
        <w:top w:val="none" w:sz="0" w:space="0" w:color="auto"/>
        <w:left w:val="none" w:sz="0" w:space="0" w:color="auto"/>
        <w:bottom w:val="none" w:sz="0" w:space="0" w:color="auto"/>
        <w:right w:val="none" w:sz="0" w:space="0" w:color="auto"/>
      </w:divBdr>
    </w:div>
    <w:div w:id="1645545294">
      <w:bodyDiv w:val="1"/>
      <w:marLeft w:val="0"/>
      <w:marRight w:val="0"/>
      <w:marTop w:val="0"/>
      <w:marBottom w:val="0"/>
      <w:divBdr>
        <w:top w:val="none" w:sz="0" w:space="0" w:color="auto"/>
        <w:left w:val="none" w:sz="0" w:space="0" w:color="auto"/>
        <w:bottom w:val="none" w:sz="0" w:space="0" w:color="auto"/>
        <w:right w:val="none" w:sz="0" w:space="0" w:color="auto"/>
      </w:divBdr>
    </w:div>
    <w:div w:id="1678312243">
      <w:bodyDiv w:val="1"/>
      <w:marLeft w:val="0"/>
      <w:marRight w:val="0"/>
      <w:marTop w:val="0"/>
      <w:marBottom w:val="0"/>
      <w:divBdr>
        <w:top w:val="none" w:sz="0" w:space="0" w:color="auto"/>
        <w:left w:val="none" w:sz="0" w:space="0" w:color="auto"/>
        <w:bottom w:val="none" w:sz="0" w:space="0" w:color="auto"/>
        <w:right w:val="none" w:sz="0" w:space="0" w:color="auto"/>
      </w:divBdr>
    </w:div>
    <w:div w:id="1684164881">
      <w:bodyDiv w:val="1"/>
      <w:marLeft w:val="0"/>
      <w:marRight w:val="0"/>
      <w:marTop w:val="0"/>
      <w:marBottom w:val="0"/>
      <w:divBdr>
        <w:top w:val="none" w:sz="0" w:space="0" w:color="auto"/>
        <w:left w:val="none" w:sz="0" w:space="0" w:color="auto"/>
        <w:bottom w:val="none" w:sz="0" w:space="0" w:color="auto"/>
        <w:right w:val="none" w:sz="0" w:space="0" w:color="auto"/>
      </w:divBdr>
    </w:div>
    <w:div w:id="1696494881">
      <w:bodyDiv w:val="1"/>
      <w:marLeft w:val="0"/>
      <w:marRight w:val="0"/>
      <w:marTop w:val="0"/>
      <w:marBottom w:val="0"/>
      <w:divBdr>
        <w:top w:val="none" w:sz="0" w:space="0" w:color="auto"/>
        <w:left w:val="none" w:sz="0" w:space="0" w:color="auto"/>
        <w:bottom w:val="none" w:sz="0" w:space="0" w:color="auto"/>
        <w:right w:val="none" w:sz="0" w:space="0" w:color="auto"/>
      </w:divBdr>
    </w:div>
    <w:div w:id="1710111300">
      <w:bodyDiv w:val="1"/>
      <w:marLeft w:val="0"/>
      <w:marRight w:val="0"/>
      <w:marTop w:val="0"/>
      <w:marBottom w:val="0"/>
      <w:divBdr>
        <w:top w:val="none" w:sz="0" w:space="0" w:color="auto"/>
        <w:left w:val="none" w:sz="0" w:space="0" w:color="auto"/>
        <w:bottom w:val="none" w:sz="0" w:space="0" w:color="auto"/>
        <w:right w:val="none" w:sz="0" w:space="0" w:color="auto"/>
      </w:divBdr>
    </w:div>
    <w:div w:id="1759986349">
      <w:bodyDiv w:val="1"/>
      <w:marLeft w:val="0"/>
      <w:marRight w:val="0"/>
      <w:marTop w:val="0"/>
      <w:marBottom w:val="0"/>
      <w:divBdr>
        <w:top w:val="none" w:sz="0" w:space="0" w:color="auto"/>
        <w:left w:val="none" w:sz="0" w:space="0" w:color="auto"/>
        <w:bottom w:val="none" w:sz="0" w:space="0" w:color="auto"/>
        <w:right w:val="none" w:sz="0" w:space="0" w:color="auto"/>
      </w:divBdr>
    </w:div>
    <w:div w:id="1820613978">
      <w:bodyDiv w:val="1"/>
      <w:marLeft w:val="0"/>
      <w:marRight w:val="0"/>
      <w:marTop w:val="0"/>
      <w:marBottom w:val="0"/>
      <w:divBdr>
        <w:top w:val="none" w:sz="0" w:space="0" w:color="auto"/>
        <w:left w:val="none" w:sz="0" w:space="0" w:color="auto"/>
        <w:bottom w:val="none" w:sz="0" w:space="0" w:color="auto"/>
        <w:right w:val="none" w:sz="0" w:space="0" w:color="auto"/>
      </w:divBdr>
    </w:div>
    <w:div w:id="1868563111">
      <w:bodyDiv w:val="1"/>
      <w:marLeft w:val="0"/>
      <w:marRight w:val="0"/>
      <w:marTop w:val="0"/>
      <w:marBottom w:val="0"/>
      <w:divBdr>
        <w:top w:val="none" w:sz="0" w:space="0" w:color="auto"/>
        <w:left w:val="none" w:sz="0" w:space="0" w:color="auto"/>
        <w:bottom w:val="none" w:sz="0" w:space="0" w:color="auto"/>
        <w:right w:val="none" w:sz="0" w:space="0" w:color="auto"/>
      </w:divBdr>
    </w:div>
    <w:div w:id="1908299133">
      <w:bodyDiv w:val="1"/>
      <w:marLeft w:val="0"/>
      <w:marRight w:val="0"/>
      <w:marTop w:val="0"/>
      <w:marBottom w:val="0"/>
      <w:divBdr>
        <w:top w:val="none" w:sz="0" w:space="0" w:color="auto"/>
        <w:left w:val="none" w:sz="0" w:space="0" w:color="auto"/>
        <w:bottom w:val="none" w:sz="0" w:space="0" w:color="auto"/>
        <w:right w:val="none" w:sz="0" w:space="0" w:color="auto"/>
      </w:divBdr>
      <w:divsChild>
        <w:div w:id="1314025826">
          <w:marLeft w:val="360"/>
          <w:marRight w:val="0"/>
          <w:marTop w:val="200"/>
          <w:marBottom w:val="0"/>
          <w:divBdr>
            <w:top w:val="none" w:sz="0" w:space="0" w:color="auto"/>
            <w:left w:val="none" w:sz="0" w:space="0" w:color="auto"/>
            <w:bottom w:val="none" w:sz="0" w:space="0" w:color="auto"/>
            <w:right w:val="none" w:sz="0" w:space="0" w:color="auto"/>
          </w:divBdr>
        </w:div>
      </w:divsChild>
    </w:div>
    <w:div w:id="1945571969">
      <w:bodyDiv w:val="1"/>
      <w:marLeft w:val="0"/>
      <w:marRight w:val="0"/>
      <w:marTop w:val="0"/>
      <w:marBottom w:val="0"/>
      <w:divBdr>
        <w:top w:val="none" w:sz="0" w:space="0" w:color="auto"/>
        <w:left w:val="none" w:sz="0" w:space="0" w:color="auto"/>
        <w:bottom w:val="none" w:sz="0" w:space="0" w:color="auto"/>
        <w:right w:val="none" w:sz="0" w:space="0" w:color="auto"/>
      </w:divBdr>
    </w:div>
    <w:div w:id="1972324445">
      <w:bodyDiv w:val="1"/>
      <w:marLeft w:val="0"/>
      <w:marRight w:val="0"/>
      <w:marTop w:val="0"/>
      <w:marBottom w:val="0"/>
      <w:divBdr>
        <w:top w:val="none" w:sz="0" w:space="0" w:color="auto"/>
        <w:left w:val="none" w:sz="0" w:space="0" w:color="auto"/>
        <w:bottom w:val="none" w:sz="0" w:space="0" w:color="auto"/>
        <w:right w:val="none" w:sz="0" w:space="0" w:color="auto"/>
      </w:divBdr>
    </w:div>
    <w:div w:id="1990473386">
      <w:bodyDiv w:val="1"/>
      <w:marLeft w:val="0"/>
      <w:marRight w:val="0"/>
      <w:marTop w:val="0"/>
      <w:marBottom w:val="0"/>
      <w:divBdr>
        <w:top w:val="none" w:sz="0" w:space="0" w:color="auto"/>
        <w:left w:val="none" w:sz="0" w:space="0" w:color="auto"/>
        <w:bottom w:val="none" w:sz="0" w:space="0" w:color="auto"/>
        <w:right w:val="none" w:sz="0" w:space="0" w:color="auto"/>
      </w:divBdr>
    </w:div>
    <w:div w:id="2003268153">
      <w:bodyDiv w:val="1"/>
      <w:marLeft w:val="0"/>
      <w:marRight w:val="0"/>
      <w:marTop w:val="0"/>
      <w:marBottom w:val="0"/>
      <w:divBdr>
        <w:top w:val="none" w:sz="0" w:space="0" w:color="auto"/>
        <w:left w:val="none" w:sz="0" w:space="0" w:color="auto"/>
        <w:bottom w:val="none" w:sz="0" w:space="0" w:color="auto"/>
        <w:right w:val="none" w:sz="0" w:space="0" w:color="auto"/>
      </w:divBdr>
    </w:div>
    <w:div w:id="2072649148">
      <w:bodyDiv w:val="1"/>
      <w:marLeft w:val="0"/>
      <w:marRight w:val="0"/>
      <w:marTop w:val="0"/>
      <w:marBottom w:val="0"/>
      <w:divBdr>
        <w:top w:val="none" w:sz="0" w:space="0" w:color="auto"/>
        <w:left w:val="none" w:sz="0" w:space="0" w:color="auto"/>
        <w:bottom w:val="none" w:sz="0" w:space="0" w:color="auto"/>
        <w:right w:val="none" w:sz="0" w:space="0" w:color="auto"/>
      </w:divBdr>
    </w:div>
    <w:div w:id="21023334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akuvald.ee/uldplaneering" TargetMode="External"/><Relationship Id="rId13" Type="http://schemas.openxmlformats.org/officeDocument/2006/relationships/hyperlink" Target="https://www.evs.ee/et/evs-843-2016" TargetMode="External"/><Relationship Id="rId18" Type="http://schemas.openxmlformats.org/officeDocument/2006/relationships/hyperlink" Target="https://www.riigiteataja.ee/akt/122102019001?leiaKehtiv" TargetMode="External"/><Relationship Id="rId3" Type="http://schemas.openxmlformats.org/officeDocument/2006/relationships/styles" Target="styles.xml"/><Relationship Id="rId21" Type="http://schemas.openxmlformats.org/officeDocument/2006/relationships/hyperlink" Target="mailto:maigi.tenisson@sakuvald.ee" TargetMode="External"/><Relationship Id="rId7" Type="http://schemas.openxmlformats.org/officeDocument/2006/relationships/endnotes" Target="endnotes.xml"/><Relationship Id="rId12" Type="http://schemas.openxmlformats.org/officeDocument/2006/relationships/hyperlink" Target="https://www.sakuvald.ee/documents/379795/37789877/4.1+lisa+1+Saku+valla+kliima-+ja+energiakava.pdf/cc643161-dacf-4c3a-8944-be5381b8cf7f" TargetMode="External"/><Relationship Id="rId17" Type="http://schemas.openxmlformats.org/officeDocument/2006/relationships/hyperlink" Target="https://geoveeb.sakuvald.ee/" TargetMode="External"/><Relationship Id="rId2" Type="http://schemas.openxmlformats.org/officeDocument/2006/relationships/numbering" Target="numbering.xml"/><Relationship Id="rId16" Type="http://schemas.openxmlformats.org/officeDocument/2006/relationships/hyperlink" Target="https://www.sakuvald.ee/uldplaneering" TargetMode="External"/><Relationship Id="rId20" Type="http://schemas.openxmlformats.org/officeDocument/2006/relationships/hyperlink" Target="mailto:kristina.suits@sakuvald.e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igiteataja.ee/akt/130122024014?leiaKehti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iigiteataja.ee/akt/423022024010?leiaKehtiv" TargetMode="External"/><Relationship Id="rId23" Type="http://schemas.openxmlformats.org/officeDocument/2006/relationships/fontTable" Target="fontTable.xml"/><Relationship Id="rId10" Type="http://schemas.openxmlformats.org/officeDocument/2006/relationships/hyperlink" Target="https://www.riigiteataja.ee/akt/421122022031" TargetMode="External"/><Relationship Id="rId19" Type="http://schemas.openxmlformats.org/officeDocument/2006/relationships/hyperlink" Target="https://www.riigiteataja.ee/akt/115072023039?leiaKehtiv" TargetMode="External"/><Relationship Id="rId4" Type="http://schemas.openxmlformats.org/officeDocument/2006/relationships/settings" Target="settings.xml"/><Relationship Id="rId9" Type="http://schemas.openxmlformats.org/officeDocument/2006/relationships/hyperlink" Target="https://www.riigiteataja.ee/akt/427102023022" TargetMode="External"/><Relationship Id="rId14" Type="http://schemas.openxmlformats.org/officeDocument/2006/relationships/hyperlink" Target="https://www.evs.ee/et/evs-939-2-2020" TargetMode="External"/><Relationship Id="rId22" Type="http://schemas.openxmlformats.org/officeDocument/2006/relationships/header" Target="header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E0EA6-97F1-416A-A039-40ED379BF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2372</TotalTime>
  <Pages>6</Pages>
  <Words>2975</Words>
  <Characters>17260</Characters>
  <Application>Microsoft Office Word</Application>
  <DocSecurity>0</DocSecurity>
  <Lines>143</Lines>
  <Paragraphs>40</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20195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Karmen Kase</dc:creator>
  <cp:lastModifiedBy>Kristina Suits</cp:lastModifiedBy>
  <cp:revision>291</cp:revision>
  <cp:lastPrinted>2021-08-30T11:11:00Z</cp:lastPrinted>
  <dcterms:created xsi:type="dcterms:W3CDTF">2023-08-30T07:52:00Z</dcterms:created>
  <dcterms:modified xsi:type="dcterms:W3CDTF">2026-08-26T08:16:00Z</dcterms:modified>
  <dc:language>et-EE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